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C99" w14:textId="77777777" w:rsidR="00E80D85" w:rsidRPr="005A6CDF" w:rsidRDefault="00D12F5B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5A6CDF">
        <w:rPr>
          <w:rFonts w:ascii="Century Gothic" w:hAnsi="Century Gothic"/>
          <w:sz w:val="24"/>
          <w:szCs w:val="24"/>
        </w:rPr>
        <w:t xml:space="preserve">Monarch Academy, </w:t>
      </w:r>
      <w:r w:rsidR="00C0357C" w:rsidRPr="005A6CDF">
        <w:rPr>
          <w:rFonts w:ascii="Century Gothic" w:hAnsi="Century Gothic"/>
          <w:sz w:val="24"/>
          <w:szCs w:val="24"/>
        </w:rPr>
        <w:t>Anne Arundel</w:t>
      </w:r>
    </w:p>
    <w:p w14:paraId="56D3AF74" w14:textId="77777777" w:rsidR="00E80D85" w:rsidRPr="005A6CDF" w:rsidRDefault="00E80D85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Board of Directors Meeting</w:t>
      </w:r>
    </w:p>
    <w:p w14:paraId="11FEE5FC" w14:textId="0CE34046" w:rsidR="00E80D85" w:rsidRPr="005A6CDF" w:rsidRDefault="00897BF9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September 8</w:t>
      </w:r>
      <w:r w:rsidR="00FA1BF1" w:rsidRPr="005A6CDF">
        <w:rPr>
          <w:rFonts w:ascii="Century Gothic" w:hAnsi="Century Gothic"/>
          <w:sz w:val="24"/>
          <w:szCs w:val="24"/>
        </w:rPr>
        <w:t>, 2021</w:t>
      </w:r>
    </w:p>
    <w:p w14:paraId="7AC9BD26" w14:textId="3075118D" w:rsidR="00FE3705" w:rsidRPr="005A6CDF" w:rsidRDefault="000A1650" w:rsidP="00FE3705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ZOOM</w:t>
      </w:r>
    </w:p>
    <w:p w14:paraId="286A5B62" w14:textId="1973537F" w:rsidR="00E80D85" w:rsidRDefault="00A242B1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6</w:t>
      </w:r>
      <w:r w:rsidR="001864FD" w:rsidRPr="005A6CDF">
        <w:rPr>
          <w:rFonts w:ascii="Century Gothic" w:hAnsi="Century Gothic"/>
          <w:sz w:val="24"/>
          <w:szCs w:val="24"/>
        </w:rPr>
        <w:t xml:space="preserve">:00 - </w:t>
      </w:r>
      <w:r w:rsidR="00165B6D" w:rsidRPr="005A6CDF">
        <w:rPr>
          <w:rFonts w:ascii="Century Gothic" w:hAnsi="Century Gothic"/>
          <w:sz w:val="24"/>
          <w:szCs w:val="24"/>
        </w:rPr>
        <w:t>8:0</w:t>
      </w:r>
      <w:r w:rsidR="00553BB7" w:rsidRPr="005A6CDF">
        <w:rPr>
          <w:rFonts w:ascii="Century Gothic" w:hAnsi="Century Gothic"/>
          <w:sz w:val="24"/>
          <w:szCs w:val="24"/>
        </w:rPr>
        <w:t>0 p.m</w:t>
      </w:r>
      <w:r w:rsidR="00E80D85" w:rsidRPr="005A6CDF">
        <w:rPr>
          <w:rFonts w:ascii="Century Gothic" w:hAnsi="Century Gothic"/>
          <w:sz w:val="24"/>
          <w:szCs w:val="24"/>
        </w:rPr>
        <w:t>.</w:t>
      </w:r>
      <w:r w:rsidR="001864FD" w:rsidRPr="005A6CDF">
        <w:rPr>
          <w:rFonts w:ascii="Century Gothic" w:hAnsi="Century Gothic"/>
          <w:sz w:val="24"/>
          <w:szCs w:val="24"/>
        </w:rPr>
        <w:t xml:space="preserve"> OPEN BOARD MEETING</w:t>
      </w:r>
    </w:p>
    <w:p w14:paraId="7856E203" w14:textId="77777777" w:rsidR="00AE3A17" w:rsidRPr="005A6CDF" w:rsidRDefault="00AE3A17" w:rsidP="00B41E3B">
      <w:pPr>
        <w:jc w:val="center"/>
        <w:rPr>
          <w:rFonts w:ascii="Century Gothic" w:hAnsi="Century Gothic"/>
          <w:sz w:val="24"/>
          <w:szCs w:val="24"/>
        </w:rPr>
      </w:pPr>
    </w:p>
    <w:p w14:paraId="13408CC1" w14:textId="77777777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tbl>
      <w:tblPr>
        <w:tblW w:w="1009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4"/>
        <w:gridCol w:w="2446"/>
        <w:gridCol w:w="2914"/>
        <w:gridCol w:w="2501"/>
      </w:tblGrid>
      <w:tr w:rsidR="008D0483" w:rsidRPr="00F96BBE" w14:paraId="6F61713B" w14:textId="77777777" w:rsidTr="008D0483">
        <w:trPr>
          <w:cantSplit/>
          <w:trHeight w:val="195"/>
        </w:trPr>
        <w:tc>
          <w:tcPr>
            <w:tcW w:w="2234" w:type="dxa"/>
            <w:hideMark/>
          </w:tcPr>
          <w:p w14:paraId="5D1A000A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46" w:type="dxa"/>
            <w:hideMark/>
          </w:tcPr>
          <w:p w14:paraId="49807665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14" w:type="dxa"/>
            <w:hideMark/>
          </w:tcPr>
          <w:p w14:paraId="604AD6B5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1" w:type="dxa"/>
            <w:hideMark/>
          </w:tcPr>
          <w:p w14:paraId="321BCBAD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8D0483" w:rsidRPr="00F96BBE" w14:paraId="593577AF" w14:textId="77777777" w:rsidTr="008D0483">
        <w:trPr>
          <w:cantSplit/>
          <w:trHeight w:val="1890"/>
        </w:trPr>
        <w:tc>
          <w:tcPr>
            <w:tcW w:w="2234" w:type="dxa"/>
          </w:tcPr>
          <w:p w14:paraId="0841C5EB" w14:textId="77777777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Dr. Sissy Jimenez</w:t>
            </w:r>
          </w:p>
          <w:p w14:paraId="1F37B08E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Kandace Hoppin</w:t>
            </w:r>
          </w:p>
          <w:p w14:paraId="74B0EFAF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Brittany Jones</w:t>
            </w:r>
          </w:p>
          <w:p w14:paraId="42E803A3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Loise Taliaferro</w:t>
            </w:r>
          </w:p>
          <w:p w14:paraId="59E04FD1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Jess Deinlein</w:t>
            </w:r>
          </w:p>
          <w:p w14:paraId="2D1607D4" w14:textId="77777777" w:rsidR="008D0483" w:rsidRPr="00F96BBE" w:rsidRDefault="008D0483" w:rsidP="008D048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Megan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Philbeck</w:t>
            </w:r>
            <w:proofErr w:type="spellEnd"/>
          </w:p>
          <w:p w14:paraId="6C1BE7EA" w14:textId="77777777" w:rsidR="008D0483" w:rsidRPr="00F96BBE" w:rsidRDefault="008D0483" w:rsidP="008D0483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Janine </w:t>
            </w:r>
            <w:proofErr w:type="spellStart"/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Fratantuono</w:t>
            </w:r>
            <w:proofErr w:type="spellEnd"/>
          </w:p>
          <w:p w14:paraId="0D62E955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</w:p>
        </w:tc>
        <w:tc>
          <w:tcPr>
            <w:tcW w:w="2446" w:type="dxa"/>
          </w:tcPr>
          <w:p w14:paraId="1F604344" w14:textId="484DA454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Carley Czyzewski</w:t>
            </w:r>
          </w:p>
          <w:p w14:paraId="269E24A4" w14:textId="4FDAFE72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Marc </w:t>
            </w:r>
            <w:proofErr w:type="spellStart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Rodriquez</w:t>
            </w:r>
            <w:proofErr w:type="spellEnd"/>
          </w:p>
          <w:p w14:paraId="1BF07B5A" w14:textId="77777777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Amber Marcheso</w:t>
            </w:r>
          </w:p>
          <w:p w14:paraId="16C3A7BF" w14:textId="77777777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Ray </w:t>
            </w:r>
            <w:proofErr w:type="spellStart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Szyperski</w:t>
            </w:r>
            <w:proofErr w:type="spellEnd"/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14:paraId="6B06FA43" w14:textId="77777777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Shae Delfino</w:t>
            </w:r>
          </w:p>
          <w:p w14:paraId="05BBDF2B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 xml:space="preserve">Eric DeVito </w:t>
            </w:r>
          </w:p>
          <w:p w14:paraId="5E828EEC" w14:textId="77777777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  <w:r w:rsidRPr="003519D8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  <w:t>Angela Balsamo</w:t>
            </w:r>
          </w:p>
          <w:p w14:paraId="51B1ED31" w14:textId="77777777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</w:p>
          <w:p w14:paraId="31E55B80" w14:textId="77777777" w:rsidR="008D0483" w:rsidRPr="003519D8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es-ES"/>
              </w:rPr>
            </w:pPr>
          </w:p>
        </w:tc>
        <w:tc>
          <w:tcPr>
            <w:tcW w:w="2914" w:type="dxa"/>
          </w:tcPr>
          <w:p w14:paraId="46F40A27" w14:textId="35504695" w:rsidR="008D0483" w:rsidRPr="00F96BBE" w:rsidRDefault="008D0483" w:rsidP="008D0483">
            <w:pPr>
              <w:ind w:right="645"/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Charlette Manbeck</w:t>
            </w: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, Annapolis</w:t>
            </w:r>
          </w:p>
          <w:p w14:paraId="1B364D0B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Kim Jakovics, Glen Burnie</w:t>
            </w:r>
          </w:p>
          <w:p w14:paraId="0D364E6E" w14:textId="63B086E9" w:rsidR="008D0483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Donna O’Shea, Global</w:t>
            </w:r>
          </w:p>
          <w:p w14:paraId="06348F1C" w14:textId="0E1B14D3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Emily Abell, Global</w:t>
            </w:r>
          </w:p>
          <w:p w14:paraId="776B849C" w14:textId="77777777" w:rsidR="008D0483" w:rsidRPr="00F96BBE" w:rsidRDefault="008D0483" w:rsidP="00365E0F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1" w:type="dxa"/>
            <w:hideMark/>
          </w:tcPr>
          <w:p w14:paraId="72CB4CC7" w14:textId="77777777" w:rsidR="008D0483" w:rsidRPr="00F96BBE" w:rsidRDefault="008D0483" w:rsidP="00365E0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7C4D7516" w14:textId="77777777" w:rsidR="008D0483" w:rsidRPr="00F96BBE" w:rsidRDefault="008D0483" w:rsidP="00365E0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Aleisa Fries</w:t>
            </w:r>
          </w:p>
          <w:p w14:paraId="4291C481" w14:textId="77777777" w:rsidR="008D0483" w:rsidRPr="00F96BBE" w:rsidRDefault="008D0483" w:rsidP="00365E0F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6D2C57E9" w14:textId="77777777" w:rsidR="008D0483" w:rsidRPr="00F96BBE" w:rsidRDefault="008D0483" w:rsidP="00365E0F">
            <w:pPr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sz w:val="21"/>
                <w:szCs w:val="21"/>
              </w:rPr>
              <w:t>Charley Gordon</w:t>
            </w:r>
          </w:p>
        </w:tc>
      </w:tr>
    </w:tbl>
    <w:p w14:paraId="627E23A7" w14:textId="63A6BD1E" w:rsidR="00E80D85" w:rsidRPr="005A6CDF" w:rsidRDefault="008D0483" w:rsidP="00B41E3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14:paraId="4F994C36" w14:textId="77777777" w:rsidR="00553BB7" w:rsidRPr="005A6CDF" w:rsidRDefault="00553BB7" w:rsidP="00553BB7">
      <w:pPr>
        <w:rPr>
          <w:rFonts w:ascii="Century Gothic" w:hAnsi="Century Gothic"/>
        </w:rPr>
      </w:pPr>
    </w:p>
    <w:p w14:paraId="470DA32F" w14:textId="0EB213E0" w:rsidR="00BF5715" w:rsidRDefault="00BF5715" w:rsidP="0008147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Call to Order – </w:t>
      </w:r>
      <w:r w:rsidR="00FD2441" w:rsidRPr="005A6CDF">
        <w:rPr>
          <w:rFonts w:ascii="Century Gothic" w:hAnsi="Century Gothic"/>
        </w:rPr>
        <w:t xml:space="preserve">Dr. </w:t>
      </w:r>
      <w:r w:rsidR="003561BA" w:rsidRPr="005A6CDF">
        <w:rPr>
          <w:rFonts w:ascii="Century Gothic" w:hAnsi="Century Gothic"/>
        </w:rPr>
        <w:t xml:space="preserve">Jimenez </w:t>
      </w:r>
    </w:p>
    <w:p w14:paraId="60B12209" w14:textId="67B7B102" w:rsidR="008D0483" w:rsidRDefault="008D0483" w:rsidP="008D0483">
      <w:pPr>
        <w:pStyle w:val="ListParagraph"/>
        <w:ind w:left="810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Monarch Anne Arundel Board Meeting called to order at 6:07pm by Dr. Jimenez</w:t>
      </w:r>
    </w:p>
    <w:p w14:paraId="56431AB1" w14:textId="77777777" w:rsidR="000200C7" w:rsidRPr="005A6CDF" w:rsidRDefault="000200C7" w:rsidP="000200C7">
      <w:pPr>
        <w:pStyle w:val="ListParagraph"/>
        <w:ind w:left="810"/>
        <w:rPr>
          <w:rFonts w:ascii="Century Gothic" w:hAnsi="Century Gothic"/>
        </w:rPr>
      </w:pPr>
    </w:p>
    <w:p w14:paraId="0217A973" w14:textId="77777777" w:rsidR="008D0483" w:rsidRDefault="00681B18" w:rsidP="00A66C48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>Public Comment – Dr. Jimenez</w:t>
      </w:r>
    </w:p>
    <w:p w14:paraId="44C4C25A" w14:textId="1308943B" w:rsidR="006F6B40" w:rsidRPr="005A6CDF" w:rsidRDefault="008D0483" w:rsidP="008D0483">
      <w:pPr>
        <w:pStyle w:val="ListParagraph"/>
        <w:ind w:left="810"/>
        <w:rPr>
          <w:rFonts w:ascii="Century Gothic" w:hAnsi="Century Gothic"/>
        </w:rPr>
      </w:pPr>
      <w:r w:rsidRPr="008D0483">
        <w:rPr>
          <w:rFonts w:ascii="Century Gothic" w:hAnsi="Century Gothic"/>
          <w:sz w:val="20"/>
          <w:szCs w:val="20"/>
        </w:rPr>
        <w:t>None</w:t>
      </w:r>
      <w:r w:rsidR="006F6B40" w:rsidRPr="005A6CDF">
        <w:rPr>
          <w:rFonts w:ascii="Century Gothic" w:hAnsi="Century Gothic"/>
        </w:rPr>
        <w:br/>
      </w:r>
    </w:p>
    <w:p w14:paraId="79AABDF2" w14:textId="77777777" w:rsidR="000200C7" w:rsidRDefault="00BF5715" w:rsidP="00FD00B1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0200C7">
        <w:rPr>
          <w:rFonts w:ascii="Century Gothic" w:hAnsi="Century Gothic"/>
        </w:rPr>
        <w:t xml:space="preserve">Review Minutes – </w:t>
      </w:r>
      <w:r w:rsidR="00FD2441" w:rsidRPr="000200C7">
        <w:rPr>
          <w:rFonts w:ascii="Century Gothic" w:hAnsi="Century Gothic"/>
        </w:rPr>
        <w:t>Dr. Jimenez</w:t>
      </w:r>
      <w:r w:rsidRPr="000200C7">
        <w:rPr>
          <w:rFonts w:ascii="Century Gothic" w:hAnsi="Century Gothic"/>
        </w:rPr>
        <w:t xml:space="preserve"> </w:t>
      </w:r>
    </w:p>
    <w:p w14:paraId="7580EFAE" w14:textId="16BBC1CA" w:rsidR="006F2344" w:rsidRPr="000200C7" w:rsidRDefault="008D0483" w:rsidP="000200C7">
      <w:pPr>
        <w:pStyle w:val="ListParagraph"/>
        <w:ind w:left="810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The m</w:t>
      </w:r>
      <w:r w:rsidRPr="00CC34BD">
        <w:rPr>
          <w:rFonts w:ascii="Century Gothic" w:hAnsi="Century Gothic"/>
          <w:sz w:val="20"/>
          <w:szCs w:val="20"/>
        </w:rPr>
        <w:t xml:space="preserve">eeting minutes from </w:t>
      </w:r>
      <w:r>
        <w:rPr>
          <w:rFonts w:ascii="Century Gothic" w:hAnsi="Century Gothic"/>
          <w:sz w:val="20"/>
          <w:szCs w:val="20"/>
        </w:rPr>
        <w:t>June 9</w:t>
      </w:r>
      <w:r w:rsidRPr="008D048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Pr="00CC34BD">
        <w:rPr>
          <w:rFonts w:ascii="Century Gothic" w:hAnsi="Century Gothic"/>
          <w:sz w:val="20"/>
          <w:szCs w:val="20"/>
        </w:rPr>
        <w:t>meeting were reviewed</w:t>
      </w:r>
      <w:r>
        <w:rPr>
          <w:rFonts w:ascii="Century Gothic" w:hAnsi="Century Gothic"/>
          <w:sz w:val="20"/>
          <w:szCs w:val="20"/>
        </w:rPr>
        <w:t xml:space="preserve"> and </w:t>
      </w:r>
      <w:r w:rsidRPr="00F55409">
        <w:rPr>
          <w:rFonts w:ascii="Century Gothic" w:hAnsi="Century Gothic"/>
          <w:b/>
          <w:bCs/>
          <w:sz w:val="20"/>
          <w:szCs w:val="20"/>
        </w:rPr>
        <w:t>approved.</w:t>
      </w:r>
      <w:r w:rsidR="006F2344" w:rsidRPr="000200C7">
        <w:rPr>
          <w:rFonts w:ascii="Century Gothic" w:hAnsi="Century Gothic"/>
          <w:i/>
        </w:rPr>
        <w:br/>
      </w:r>
    </w:p>
    <w:p w14:paraId="1BF330E5" w14:textId="59624311" w:rsidR="00681B18" w:rsidRPr="005A6CDF" w:rsidRDefault="00681B18" w:rsidP="00681B18">
      <w:pPr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Principal’s Report </w:t>
      </w:r>
    </w:p>
    <w:p w14:paraId="4258F41D" w14:textId="4179690B" w:rsidR="00681B18" w:rsidRPr="008D0483" w:rsidRDefault="00681B18" w:rsidP="00681B18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8D0483">
        <w:rPr>
          <w:rFonts w:ascii="Century Gothic" w:hAnsi="Century Gothic"/>
          <w:sz w:val="20"/>
          <w:szCs w:val="20"/>
        </w:rPr>
        <w:t>Monarch Glen Burnie – Ms. Jakovics</w:t>
      </w:r>
    </w:p>
    <w:p w14:paraId="69BFAC07" w14:textId="6E214225" w:rsidR="000200C7" w:rsidRPr="008D0483" w:rsidRDefault="00403728" w:rsidP="000200C7">
      <w:pPr>
        <w:ind w:left="1080" w:firstLine="360"/>
        <w:rPr>
          <w:rFonts w:ascii="Century Gothic" w:hAnsi="Century Gothic"/>
          <w:sz w:val="20"/>
          <w:szCs w:val="20"/>
        </w:rPr>
      </w:pPr>
      <w:hyperlink r:id="rId8" w:history="1">
        <w:r w:rsidR="000200C7" w:rsidRPr="008D0483">
          <w:rPr>
            <w:rStyle w:val="Hyperlink"/>
            <w:rFonts w:ascii="Century Gothic" w:hAnsi="Century Gothic"/>
            <w:sz w:val="20"/>
            <w:szCs w:val="20"/>
          </w:rPr>
          <w:t>https://www.smore.com/9yetp</w:t>
        </w:r>
      </w:hyperlink>
    </w:p>
    <w:p w14:paraId="0CF36CEC" w14:textId="0E213D3D" w:rsidR="00086CA3" w:rsidRPr="008D0483" w:rsidRDefault="008D0483" w:rsidP="00086CA3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Monarch Glen Burnie s</w:t>
      </w:r>
      <w:r w:rsidR="00086CA3" w:rsidRPr="008D0483">
        <w:rPr>
          <w:rFonts w:ascii="Century Gothic" w:hAnsi="Century Gothic"/>
          <w:sz w:val="20"/>
          <w:szCs w:val="20"/>
        </w:rPr>
        <w:t xml:space="preserve">pent the summer revising the school’s mission, </w:t>
      </w:r>
      <w:proofErr w:type="gramStart"/>
      <w:r w:rsidR="00086CA3" w:rsidRPr="008D0483">
        <w:rPr>
          <w:rFonts w:ascii="Century Gothic" w:hAnsi="Century Gothic"/>
          <w:sz w:val="20"/>
          <w:szCs w:val="20"/>
        </w:rPr>
        <w:t>vision</w:t>
      </w:r>
      <w:proofErr w:type="gramEnd"/>
      <w:r w:rsidR="00086CA3" w:rsidRPr="008D0483">
        <w:rPr>
          <w:rFonts w:ascii="Century Gothic" w:hAnsi="Century Gothic"/>
          <w:sz w:val="20"/>
          <w:szCs w:val="20"/>
        </w:rPr>
        <w:t xml:space="preserve"> and belief statements </w:t>
      </w:r>
      <w:r>
        <w:rPr>
          <w:rFonts w:ascii="Century Gothic" w:hAnsi="Century Gothic"/>
          <w:sz w:val="20"/>
          <w:szCs w:val="20"/>
        </w:rPr>
        <w:t>in</w:t>
      </w:r>
      <w:r w:rsidR="00086CA3" w:rsidRPr="008D0483">
        <w:rPr>
          <w:rFonts w:ascii="Century Gothic" w:hAnsi="Century Gothic"/>
          <w:sz w:val="20"/>
          <w:szCs w:val="20"/>
        </w:rPr>
        <w:t xml:space="preserve"> collaboration with community stakeholders, parents, students and staff</w:t>
      </w:r>
    </w:p>
    <w:p w14:paraId="4D078C0E" w14:textId="63DFD128" w:rsidR="00F216D4" w:rsidRPr="008D0483" w:rsidRDefault="00F216D4" w:rsidP="00F216D4">
      <w:pPr>
        <w:pStyle w:val="ListParagraph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 w:rsidRPr="008D0483">
        <w:rPr>
          <w:rFonts w:ascii="Century Gothic" w:hAnsi="Century Gothic"/>
          <w:sz w:val="20"/>
          <w:szCs w:val="20"/>
        </w:rPr>
        <w:t>Focused on Brain Literacy</w:t>
      </w:r>
      <w:r w:rsidR="00470A1C" w:rsidRPr="008D0483">
        <w:rPr>
          <w:rFonts w:ascii="Century Gothic" w:hAnsi="Century Gothic"/>
          <w:sz w:val="20"/>
          <w:szCs w:val="20"/>
        </w:rPr>
        <w:t xml:space="preserve">. Participated in Trauma </w:t>
      </w:r>
      <w:r w:rsidR="003519D8">
        <w:rPr>
          <w:rFonts w:ascii="Century Gothic" w:hAnsi="Century Gothic"/>
          <w:sz w:val="20"/>
          <w:szCs w:val="20"/>
        </w:rPr>
        <w:t xml:space="preserve">Informed </w:t>
      </w:r>
      <w:r w:rsidR="00470A1C" w:rsidRPr="008D0483">
        <w:rPr>
          <w:rFonts w:ascii="Century Gothic" w:hAnsi="Century Gothic"/>
          <w:sz w:val="20"/>
          <w:szCs w:val="20"/>
        </w:rPr>
        <w:t>activity that explains how traum</w:t>
      </w:r>
      <w:r w:rsidR="008D0483">
        <w:rPr>
          <w:rFonts w:ascii="Century Gothic" w:hAnsi="Century Gothic"/>
          <w:sz w:val="20"/>
          <w:szCs w:val="20"/>
        </w:rPr>
        <w:t>a</w:t>
      </w:r>
      <w:r w:rsidR="00470A1C" w:rsidRPr="008D0483">
        <w:rPr>
          <w:rFonts w:ascii="Century Gothic" w:hAnsi="Century Gothic"/>
          <w:sz w:val="20"/>
          <w:szCs w:val="20"/>
        </w:rPr>
        <w:t xml:space="preserve"> impact</w:t>
      </w:r>
      <w:r w:rsidR="008D0483">
        <w:rPr>
          <w:rFonts w:ascii="Century Gothic" w:hAnsi="Century Gothic"/>
          <w:sz w:val="20"/>
          <w:szCs w:val="20"/>
        </w:rPr>
        <w:t>s</w:t>
      </w:r>
      <w:r w:rsidR="00470A1C" w:rsidRPr="008D0483">
        <w:rPr>
          <w:rFonts w:ascii="Century Gothic" w:hAnsi="Century Gothic"/>
          <w:sz w:val="20"/>
          <w:szCs w:val="20"/>
        </w:rPr>
        <w:t xml:space="preserve"> the brain, how to understand the result of this and how </w:t>
      </w:r>
      <w:r w:rsidR="008D0483">
        <w:rPr>
          <w:rFonts w:ascii="Century Gothic" w:hAnsi="Century Gothic"/>
          <w:sz w:val="20"/>
          <w:szCs w:val="20"/>
        </w:rPr>
        <w:t>to incorporate</w:t>
      </w:r>
      <w:r w:rsidR="00470A1C" w:rsidRPr="008D0483">
        <w:rPr>
          <w:rFonts w:ascii="Century Gothic" w:hAnsi="Century Gothic"/>
          <w:sz w:val="20"/>
          <w:szCs w:val="20"/>
        </w:rPr>
        <w:t xml:space="preserve"> different methods of teaching </w:t>
      </w:r>
      <w:r w:rsidR="008D0483">
        <w:rPr>
          <w:rFonts w:ascii="Century Gothic" w:hAnsi="Century Gothic"/>
          <w:sz w:val="20"/>
          <w:szCs w:val="20"/>
        </w:rPr>
        <w:t xml:space="preserve">to </w:t>
      </w:r>
      <w:r w:rsidR="00AE3A17">
        <w:rPr>
          <w:rFonts w:ascii="Century Gothic" w:hAnsi="Century Gothic"/>
          <w:sz w:val="20"/>
          <w:szCs w:val="20"/>
        </w:rPr>
        <w:t>accommodate</w:t>
      </w:r>
    </w:p>
    <w:p w14:paraId="5CFC26AC" w14:textId="1C67D675" w:rsidR="00086CA3" w:rsidRPr="008D0483" w:rsidRDefault="00086CA3" w:rsidP="00086CA3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8D0483">
        <w:rPr>
          <w:rFonts w:ascii="Century Gothic" w:hAnsi="Century Gothic"/>
          <w:sz w:val="20"/>
          <w:szCs w:val="20"/>
        </w:rPr>
        <w:t xml:space="preserve">Issues with transportation/bus driver shortages </w:t>
      </w:r>
    </w:p>
    <w:p w14:paraId="577AAD07" w14:textId="173C8EDF" w:rsidR="00086CA3" w:rsidRPr="008D0483" w:rsidRDefault="00086CA3" w:rsidP="00086CA3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8D0483">
        <w:rPr>
          <w:rFonts w:ascii="Century Gothic" w:hAnsi="Century Gothic"/>
          <w:sz w:val="20"/>
          <w:szCs w:val="20"/>
        </w:rPr>
        <w:t>Contract renegotiations with current bus company will occur</w:t>
      </w:r>
    </w:p>
    <w:p w14:paraId="29A0AFE5" w14:textId="569B01B2" w:rsidR="007D4730" w:rsidRDefault="00086CA3" w:rsidP="007D4730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 w:rsidRPr="008D0483">
        <w:rPr>
          <w:rFonts w:ascii="Century Gothic" w:hAnsi="Century Gothic"/>
          <w:sz w:val="20"/>
          <w:szCs w:val="20"/>
        </w:rPr>
        <w:t xml:space="preserve">Secured (4) additional buses through a new bus company </w:t>
      </w:r>
      <w:r w:rsidR="007D4730" w:rsidRPr="008D0483">
        <w:rPr>
          <w:rFonts w:ascii="Century Gothic" w:hAnsi="Century Gothic"/>
          <w:sz w:val="20"/>
          <w:szCs w:val="20"/>
        </w:rPr>
        <w:t xml:space="preserve">with the intent </w:t>
      </w:r>
      <w:r w:rsidRPr="008D0483">
        <w:rPr>
          <w:rFonts w:ascii="Century Gothic" w:hAnsi="Century Gothic"/>
          <w:sz w:val="20"/>
          <w:szCs w:val="20"/>
        </w:rPr>
        <w:t>to resolve th</w:t>
      </w:r>
      <w:r w:rsidR="008D0483">
        <w:rPr>
          <w:rFonts w:ascii="Century Gothic" w:hAnsi="Century Gothic"/>
          <w:sz w:val="20"/>
          <w:szCs w:val="20"/>
        </w:rPr>
        <w:t>e</w:t>
      </w:r>
      <w:r w:rsidRPr="008D0483">
        <w:rPr>
          <w:rFonts w:ascii="Century Gothic" w:hAnsi="Century Gothic"/>
          <w:sz w:val="20"/>
          <w:szCs w:val="20"/>
        </w:rPr>
        <w:t xml:space="preserve"> issue</w:t>
      </w:r>
    </w:p>
    <w:p w14:paraId="139CF68A" w14:textId="4FF0798B" w:rsidR="003519D8" w:rsidRPr="008D0483" w:rsidRDefault="003519D8" w:rsidP="007D4730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MAGB and MAA are two drivers short, and MGA is one driver short</w:t>
      </w:r>
    </w:p>
    <w:p w14:paraId="0361FE40" w14:textId="01C221B0" w:rsidR="00E64563" w:rsidRPr="008D0483" w:rsidRDefault="00E64563" w:rsidP="00E64563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8D0483">
        <w:rPr>
          <w:rFonts w:ascii="Century Gothic" w:hAnsi="Century Gothic"/>
          <w:sz w:val="20"/>
          <w:szCs w:val="20"/>
        </w:rPr>
        <w:t>Greenhouse Update</w:t>
      </w:r>
    </w:p>
    <w:p w14:paraId="3FE21E4D" w14:textId="0E6B512E" w:rsidR="008D0483" w:rsidRDefault="00E64563" w:rsidP="0016440B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 w:rsidRPr="008D0483">
        <w:rPr>
          <w:rFonts w:ascii="Century Gothic" w:hAnsi="Century Gothic"/>
          <w:sz w:val="20"/>
          <w:szCs w:val="20"/>
        </w:rPr>
        <w:t xml:space="preserve">Ran into some permitting issues and needed </w:t>
      </w:r>
      <w:r w:rsidR="008D0483">
        <w:rPr>
          <w:rFonts w:ascii="Century Gothic" w:hAnsi="Century Gothic"/>
          <w:sz w:val="20"/>
          <w:szCs w:val="20"/>
        </w:rPr>
        <w:t xml:space="preserve">to develop a </w:t>
      </w:r>
      <w:r w:rsidRPr="008D0483">
        <w:rPr>
          <w:rFonts w:ascii="Century Gothic" w:hAnsi="Century Gothic"/>
          <w:sz w:val="20"/>
          <w:szCs w:val="20"/>
        </w:rPr>
        <w:t xml:space="preserve">new </w:t>
      </w:r>
      <w:r w:rsidR="003519D8">
        <w:rPr>
          <w:rFonts w:ascii="Century Gothic" w:hAnsi="Century Gothic"/>
          <w:sz w:val="20"/>
          <w:szCs w:val="20"/>
        </w:rPr>
        <w:t>Greenhouse with a second egress door</w:t>
      </w:r>
    </w:p>
    <w:p w14:paraId="6C9AF265" w14:textId="2672E161" w:rsidR="00E64563" w:rsidRPr="008D0483" w:rsidRDefault="008D0483" w:rsidP="0016440B">
      <w:pPr>
        <w:pStyle w:val="ListParagraph"/>
        <w:numPr>
          <w:ilvl w:val="0"/>
          <w:numId w:val="3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</w:t>
      </w:r>
      <w:r w:rsidR="00E64563" w:rsidRPr="008D0483">
        <w:rPr>
          <w:rFonts w:ascii="Century Gothic" w:hAnsi="Century Gothic"/>
          <w:sz w:val="20"/>
          <w:szCs w:val="20"/>
        </w:rPr>
        <w:t>lan i</w:t>
      </w:r>
      <w:r>
        <w:rPr>
          <w:rFonts w:ascii="Century Gothic" w:hAnsi="Century Gothic"/>
          <w:sz w:val="20"/>
          <w:szCs w:val="20"/>
        </w:rPr>
        <w:t>s i</w:t>
      </w:r>
      <w:r w:rsidR="00E64563" w:rsidRPr="008D0483">
        <w:rPr>
          <w:rFonts w:ascii="Century Gothic" w:hAnsi="Century Gothic"/>
          <w:sz w:val="20"/>
          <w:szCs w:val="20"/>
        </w:rPr>
        <w:t>n place to add</w:t>
      </w:r>
      <w:r w:rsidR="0016440B" w:rsidRPr="008D0483">
        <w:rPr>
          <w:rFonts w:ascii="Century Gothic" w:hAnsi="Century Gothic"/>
          <w:sz w:val="20"/>
          <w:szCs w:val="20"/>
        </w:rPr>
        <w:t xml:space="preserve"> the turf </w:t>
      </w:r>
      <w:r w:rsidRPr="008D0483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>ield</w:t>
      </w:r>
      <w:r w:rsidR="0016440B" w:rsidRPr="008D0483">
        <w:rPr>
          <w:rFonts w:ascii="Century Gothic" w:hAnsi="Century Gothic"/>
          <w:sz w:val="20"/>
          <w:szCs w:val="20"/>
        </w:rPr>
        <w:t xml:space="preserve"> and basketball court while greenhouse is being permitted</w:t>
      </w:r>
    </w:p>
    <w:p w14:paraId="6EB682A6" w14:textId="23180A5C" w:rsidR="000200C7" w:rsidRPr="00592A25" w:rsidRDefault="00681B18" w:rsidP="00897BF9">
      <w:pPr>
        <w:numPr>
          <w:ilvl w:val="0"/>
          <w:numId w:val="13"/>
        </w:numPr>
        <w:ind w:left="1080" w:firstLine="0"/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 xml:space="preserve">Monarch Global – Ms. </w:t>
      </w:r>
      <w:r w:rsidR="00F216D4" w:rsidRPr="00592A25">
        <w:rPr>
          <w:rFonts w:ascii="Century Gothic" w:hAnsi="Century Gothic"/>
          <w:sz w:val="20"/>
          <w:szCs w:val="20"/>
        </w:rPr>
        <w:t>Abell</w:t>
      </w:r>
    </w:p>
    <w:p w14:paraId="38B5C0E4" w14:textId="04A687D8" w:rsidR="003D5870" w:rsidRPr="00592A25" w:rsidRDefault="00403728" w:rsidP="000200C7">
      <w:pPr>
        <w:ind w:left="1080" w:firstLine="360"/>
        <w:rPr>
          <w:rFonts w:ascii="Century Gothic" w:hAnsi="Century Gothic"/>
          <w:sz w:val="20"/>
          <w:szCs w:val="20"/>
        </w:rPr>
      </w:pPr>
      <w:hyperlink r:id="rId9" w:history="1">
        <w:r w:rsidR="000200C7" w:rsidRPr="00592A25">
          <w:rPr>
            <w:rStyle w:val="Hyperlink"/>
            <w:rFonts w:ascii="Century Gothic" w:hAnsi="Century Gothic"/>
            <w:sz w:val="20"/>
            <w:szCs w:val="20"/>
          </w:rPr>
          <w:t>https://www.smore.com/nze97</w:t>
        </w:r>
      </w:hyperlink>
      <w:r w:rsidR="00D45B41" w:rsidRPr="00592A25">
        <w:rPr>
          <w:rFonts w:ascii="Century Gothic" w:hAnsi="Century Gothic"/>
          <w:sz w:val="20"/>
          <w:szCs w:val="20"/>
        </w:rPr>
        <w:t xml:space="preserve"> </w:t>
      </w:r>
    </w:p>
    <w:p w14:paraId="3E754F07" w14:textId="276B62F8" w:rsidR="00F216D4" w:rsidRPr="00592A25" w:rsidRDefault="00F216D4" w:rsidP="00F216D4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Ms. O’Shea announces that she will be retiring as Principal on February 1, 2022</w:t>
      </w:r>
    </w:p>
    <w:p w14:paraId="35658F45" w14:textId="77777777" w:rsidR="00F216D4" w:rsidRPr="00592A25" w:rsidRDefault="00F216D4" w:rsidP="00F216D4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Ms. Abell will transition from Assistant Principal to Principal on February 1, 2022</w:t>
      </w:r>
    </w:p>
    <w:p w14:paraId="143607BC" w14:textId="74821B23" w:rsidR="00F216D4" w:rsidRPr="00592A25" w:rsidRDefault="00F216D4" w:rsidP="00F216D4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lastRenderedPageBreak/>
        <w:t xml:space="preserve">Middle school has </w:t>
      </w:r>
      <w:r w:rsidR="008D0483" w:rsidRPr="00592A25">
        <w:rPr>
          <w:rFonts w:ascii="Century Gothic" w:hAnsi="Century Gothic"/>
          <w:sz w:val="20"/>
          <w:szCs w:val="20"/>
        </w:rPr>
        <w:t>restructured</w:t>
      </w:r>
      <w:r w:rsidRPr="00592A25">
        <w:rPr>
          <w:rFonts w:ascii="Century Gothic" w:hAnsi="Century Gothic"/>
          <w:sz w:val="20"/>
          <w:szCs w:val="20"/>
        </w:rPr>
        <w:t xml:space="preserve"> Wednesday</w:t>
      </w:r>
      <w:r w:rsidR="008D0483" w:rsidRPr="00592A25">
        <w:rPr>
          <w:rFonts w:ascii="Century Gothic" w:hAnsi="Century Gothic"/>
          <w:sz w:val="20"/>
          <w:szCs w:val="20"/>
        </w:rPr>
        <w:t xml:space="preserve"> professional development/</w:t>
      </w:r>
      <w:r w:rsidRPr="00592A25">
        <w:rPr>
          <w:rFonts w:ascii="Century Gothic" w:hAnsi="Century Gothic"/>
          <w:sz w:val="20"/>
          <w:szCs w:val="20"/>
        </w:rPr>
        <w:t xml:space="preserve">instructional days to “Exploration Days” based on student selected topics. </w:t>
      </w:r>
      <w:r w:rsidR="00592A25" w:rsidRPr="00592A25">
        <w:rPr>
          <w:rFonts w:ascii="Century Gothic" w:hAnsi="Century Gothic"/>
          <w:sz w:val="20"/>
          <w:szCs w:val="20"/>
        </w:rPr>
        <w:t>This</w:t>
      </w:r>
      <w:r w:rsidRPr="00592A25">
        <w:rPr>
          <w:rFonts w:ascii="Century Gothic" w:hAnsi="Century Gothic"/>
          <w:sz w:val="20"/>
          <w:szCs w:val="20"/>
        </w:rPr>
        <w:t xml:space="preserve"> is an innovative way for teachers to honor </w:t>
      </w:r>
      <w:r w:rsidR="00592A25" w:rsidRPr="00592A25">
        <w:rPr>
          <w:rFonts w:ascii="Century Gothic" w:hAnsi="Century Gothic"/>
          <w:sz w:val="20"/>
          <w:szCs w:val="20"/>
        </w:rPr>
        <w:t xml:space="preserve">the </w:t>
      </w:r>
      <w:r w:rsidRPr="00592A25">
        <w:rPr>
          <w:rFonts w:ascii="Century Gothic" w:hAnsi="Century Gothic"/>
          <w:sz w:val="20"/>
          <w:szCs w:val="20"/>
        </w:rPr>
        <w:t>student’s voice and choice</w:t>
      </w:r>
    </w:p>
    <w:p w14:paraId="27F93263" w14:textId="7AB8F32C" w:rsidR="00F216D4" w:rsidRPr="00592A25" w:rsidRDefault="00F216D4" w:rsidP="00F216D4">
      <w:pPr>
        <w:pStyle w:val="ListParagraph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MGA welcomed 14 new teachers to the school</w:t>
      </w:r>
    </w:p>
    <w:p w14:paraId="03B62617" w14:textId="00F7F053" w:rsidR="00F216D4" w:rsidRPr="00592A25" w:rsidRDefault="00592A25" w:rsidP="00BF6108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New t</w:t>
      </w:r>
      <w:r w:rsidR="00F216D4" w:rsidRPr="00592A25">
        <w:rPr>
          <w:rFonts w:ascii="Century Gothic" w:hAnsi="Century Gothic"/>
          <w:sz w:val="20"/>
          <w:szCs w:val="20"/>
        </w:rPr>
        <w:t xml:space="preserve">eachers will become part of the “Transformation </w:t>
      </w:r>
      <w:r w:rsidRPr="00592A25">
        <w:rPr>
          <w:rFonts w:ascii="Century Gothic" w:hAnsi="Century Gothic"/>
          <w:sz w:val="20"/>
          <w:szCs w:val="20"/>
        </w:rPr>
        <w:t>T</w:t>
      </w:r>
      <w:r w:rsidR="00F216D4" w:rsidRPr="00592A25">
        <w:rPr>
          <w:rFonts w:ascii="Century Gothic" w:hAnsi="Century Gothic"/>
          <w:sz w:val="20"/>
          <w:szCs w:val="20"/>
        </w:rPr>
        <w:t xml:space="preserve">eam”. The </w:t>
      </w:r>
      <w:r w:rsidRPr="00592A25">
        <w:rPr>
          <w:rFonts w:ascii="Century Gothic" w:hAnsi="Century Gothic"/>
          <w:sz w:val="20"/>
          <w:szCs w:val="20"/>
        </w:rPr>
        <w:t>T</w:t>
      </w:r>
      <w:r w:rsidR="00F216D4" w:rsidRPr="00592A25">
        <w:rPr>
          <w:rFonts w:ascii="Century Gothic" w:hAnsi="Century Gothic"/>
          <w:sz w:val="20"/>
          <w:szCs w:val="20"/>
        </w:rPr>
        <w:t xml:space="preserve">ransformation </w:t>
      </w:r>
      <w:r w:rsidRPr="00592A25">
        <w:rPr>
          <w:rFonts w:ascii="Century Gothic" w:hAnsi="Century Gothic"/>
          <w:sz w:val="20"/>
          <w:szCs w:val="20"/>
        </w:rPr>
        <w:t>T</w:t>
      </w:r>
      <w:r w:rsidR="00F216D4" w:rsidRPr="00592A25">
        <w:rPr>
          <w:rFonts w:ascii="Century Gothic" w:hAnsi="Century Gothic"/>
          <w:sz w:val="20"/>
          <w:szCs w:val="20"/>
        </w:rPr>
        <w:t>eam is a group of new teachers that offers individualized and differentiated professional development to focus on what it is like to be a teacher at Monarch</w:t>
      </w:r>
    </w:p>
    <w:p w14:paraId="0BB9BE2D" w14:textId="2F7F853E" w:rsidR="003D5870" w:rsidRPr="00592A25" w:rsidRDefault="003D5870" w:rsidP="003D5870">
      <w:pPr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Monarch Annapolis Ms. Manbeck</w:t>
      </w:r>
    </w:p>
    <w:p w14:paraId="4A27798F" w14:textId="67B8B4C1" w:rsidR="000200C7" w:rsidRPr="00592A25" w:rsidRDefault="000200C7" w:rsidP="000200C7">
      <w:pPr>
        <w:ind w:left="1440"/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fldChar w:fldCharType="begin"/>
      </w:r>
      <w:r w:rsidRPr="00592A25">
        <w:rPr>
          <w:rFonts w:ascii="Century Gothic" w:hAnsi="Century Gothic"/>
          <w:sz w:val="20"/>
          <w:szCs w:val="20"/>
        </w:rPr>
        <w:instrText xml:space="preserve"> LINK Word.Document.12 "C:\\Users\\friesa\\Desktop\\Monarch Principals report Sept 21.docx" "" \a \p \f 0 \* MERGEFORMAT </w:instrText>
      </w:r>
      <w:r w:rsidRPr="00592A25">
        <w:rPr>
          <w:rFonts w:ascii="Century Gothic" w:hAnsi="Century Gothic"/>
          <w:sz w:val="20"/>
          <w:szCs w:val="20"/>
        </w:rPr>
        <w:fldChar w:fldCharType="separate"/>
      </w:r>
      <w:r w:rsidR="00403728">
        <w:rPr>
          <w:rFonts w:ascii="Century Gothic" w:hAnsi="Century Gothic"/>
          <w:sz w:val="20"/>
          <w:szCs w:val="20"/>
        </w:rPr>
        <w:object w:dxaOrig="1508" w:dyaOrig="982" w14:anchorId="544E4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0" o:title=""/>
          </v:shape>
        </w:object>
      </w:r>
      <w:r w:rsidRPr="00592A25">
        <w:rPr>
          <w:rFonts w:ascii="Century Gothic" w:hAnsi="Century Gothic"/>
          <w:sz w:val="20"/>
          <w:szCs w:val="20"/>
        </w:rPr>
        <w:fldChar w:fldCharType="end"/>
      </w:r>
    </w:p>
    <w:p w14:paraId="2BB51E3A" w14:textId="06E7AEDD" w:rsidR="00F216D4" w:rsidRPr="00592A25" w:rsidRDefault="00470A1C" w:rsidP="00F216D4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The Board welcome Monarch Annapolis’ new Principal, Charlette Manbeck</w:t>
      </w:r>
    </w:p>
    <w:p w14:paraId="012BF70E" w14:textId="37EE32AA" w:rsidR="00470A1C" w:rsidRPr="00592A25" w:rsidRDefault="00592A25" w:rsidP="00E64563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MAA also</w:t>
      </w:r>
      <w:r w:rsidR="00E64563" w:rsidRPr="00592A25">
        <w:rPr>
          <w:rFonts w:ascii="Century Gothic" w:hAnsi="Century Gothic"/>
          <w:sz w:val="20"/>
          <w:szCs w:val="20"/>
        </w:rPr>
        <w:t xml:space="preserve"> welcomed 1 new Assistant Principal and 18 additional new team members</w:t>
      </w:r>
      <w:r w:rsidRPr="00592A25">
        <w:rPr>
          <w:rFonts w:ascii="Century Gothic" w:hAnsi="Century Gothic"/>
          <w:sz w:val="20"/>
          <w:szCs w:val="20"/>
        </w:rPr>
        <w:t xml:space="preserve"> to the school</w:t>
      </w:r>
    </w:p>
    <w:p w14:paraId="7453D3E4" w14:textId="38E6BFE6" w:rsidR="00E64563" w:rsidRPr="00592A25" w:rsidRDefault="00E64563" w:rsidP="00E64563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 xml:space="preserve">This summer was focused on connecting </w:t>
      </w:r>
      <w:r w:rsidR="00592A25" w:rsidRPr="00592A25">
        <w:rPr>
          <w:rFonts w:ascii="Century Gothic" w:hAnsi="Century Gothic"/>
          <w:sz w:val="20"/>
          <w:szCs w:val="20"/>
        </w:rPr>
        <w:t xml:space="preserve">the school </w:t>
      </w:r>
      <w:r w:rsidRPr="00592A25">
        <w:rPr>
          <w:rFonts w:ascii="Century Gothic" w:hAnsi="Century Gothic"/>
          <w:sz w:val="20"/>
          <w:szCs w:val="20"/>
        </w:rPr>
        <w:t>to the community as a whole</w:t>
      </w:r>
    </w:p>
    <w:p w14:paraId="11E3A9C5" w14:textId="1D1C3AE0" w:rsidR="00E64563" w:rsidRPr="00592A25" w:rsidRDefault="00592A25" w:rsidP="00E64563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MAA p</w:t>
      </w:r>
      <w:r w:rsidR="00E64563" w:rsidRPr="00592A25">
        <w:rPr>
          <w:rFonts w:ascii="Century Gothic" w:hAnsi="Century Gothic"/>
          <w:sz w:val="20"/>
          <w:szCs w:val="20"/>
        </w:rPr>
        <w:t xml:space="preserve">artnered with Monarch </w:t>
      </w:r>
      <w:r w:rsidRPr="00592A25">
        <w:rPr>
          <w:rFonts w:ascii="Century Gothic" w:hAnsi="Century Gothic"/>
          <w:sz w:val="20"/>
          <w:szCs w:val="20"/>
        </w:rPr>
        <w:t xml:space="preserve">Annapolis </w:t>
      </w:r>
      <w:r w:rsidR="00E64563" w:rsidRPr="00592A25">
        <w:rPr>
          <w:rFonts w:ascii="Century Gothic" w:hAnsi="Century Gothic"/>
          <w:sz w:val="20"/>
          <w:szCs w:val="20"/>
        </w:rPr>
        <w:t>PTA and Boy Scouts to have 3 free</w:t>
      </w:r>
      <w:r w:rsidR="003519D8">
        <w:rPr>
          <w:rFonts w:ascii="Century Gothic" w:hAnsi="Century Gothic"/>
          <w:sz w:val="20"/>
          <w:szCs w:val="20"/>
        </w:rPr>
        <w:t xml:space="preserve"> little </w:t>
      </w:r>
      <w:r w:rsidR="00E64563" w:rsidRPr="00592A25">
        <w:rPr>
          <w:rFonts w:ascii="Century Gothic" w:hAnsi="Century Gothic"/>
          <w:sz w:val="20"/>
          <w:szCs w:val="20"/>
        </w:rPr>
        <w:t xml:space="preserve">libraries installed around the school property for </w:t>
      </w:r>
      <w:r w:rsidRPr="00592A25">
        <w:rPr>
          <w:rFonts w:ascii="Century Gothic" w:hAnsi="Century Gothic"/>
          <w:sz w:val="20"/>
          <w:szCs w:val="20"/>
        </w:rPr>
        <w:t>families and the community</w:t>
      </w:r>
      <w:r w:rsidR="00E64563" w:rsidRPr="00592A25">
        <w:rPr>
          <w:rFonts w:ascii="Century Gothic" w:hAnsi="Century Gothic"/>
          <w:sz w:val="20"/>
          <w:szCs w:val="20"/>
        </w:rPr>
        <w:t xml:space="preserve"> to borrow and donate books</w:t>
      </w:r>
    </w:p>
    <w:p w14:paraId="3069BC94" w14:textId="746AEC2D" w:rsidR="00E64563" w:rsidRPr="00592A25" w:rsidRDefault="00592A25" w:rsidP="00E64563">
      <w:pPr>
        <w:pStyle w:val="ListParagraph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MAA p</w:t>
      </w:r>
      <w:r w:rsidR="00E64563" w:rsidRPr="00592A25">
        <w:rPr>
          <w:rFonts w:ascii="Century Gothic" w:hAnsi="Century Gothic"/>
          <w:sz w:val="20"/>
          <w:szCs w:val="20"/>
        </w:rPr>
        <w:t xml:space="preserve">artnered with </w:t>
      </w:r>
      <w:r w:rsidRPr="00592A25">
        <w:rPr>
          <w:rFonts w:ascii="Century Gothic" w:hAnsi="Century Gothic"/>
          <w:sz w:val="20"/>
          <w:szCs w:val="20"/>
        </w:rPr>
        <w:t xml:space="preserve">a </w:t>
      </w:r>
      <w:r w:rsidR="00E64563" w:rsidRPr="00592A25">
        <w:rPr>
          <w:rFonts w:ascii="Century Gothic" w:hAnsi="Century Gothic"/>
          <w:sz w:val="20"/>
          <w:szCs w:val="20"/>
        </w:rPr>
        <w:t xml:space="preserve">non-profit food pantry, Blessed in Tech Ministries, to distribute over 1000 pounds of free food, games, toys, </w:t>
      </w:r>
      <w:proofErr w:type="gramStart"/>
      <w:r w:rsidR="00E64563" w:rsidRPr="00592A25">
        <w:rPr>
          <w:rFonts w:ascii="Century Gothic" w:hAnsi="Century Gothic"/>
          <w:sz w:val="20"/>
          <w:szCs w:val="20"/>
        </w:rPr>
        <w:t>diapers</w:t>
      </w:r>
      <w:proofErr w:type="gramEnd"/>
      <w:r w:rsidR="00E64563" w:rsidRPr="00592A25">
        <w:rPr>
          <w:rFonts w:ascii="Century Gothic" w:hAnsi="Century Gothic"/>
          <w:sz w:val="20"/>
          <w:szCs w:val="20"/>
        </w:rPr>
        <w:t xml:space="preserve"> and school uniforms to Annapolis families</w:t>
      </w:r>
    </w:p>
    <w:p w14:paraId="28F211EA" w14:textId="10DBC6D1" w:rsidR="007D4730" w:rsidRPr="00592A25" w:rsidRDefault="00E64563" w:rsidP="00E64563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Construction Updates</w:t>
      </w:r>
    </w:p>
    <w:p w14:paraId="5A66F0B4" w14:textId="071AE168" w:rsidR="00E64563" w:rsidRPr="00592A25" w:rsidRDefault="00E64563" w:rsidP="00E64563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Penthouse renovation is underway</w:t>
      </w:r>
      <w:r w:rsidR="00592A25" w:rsidRPr="00592A25">
        <w:rPr>
          <w:rFonts w:ascii="Century Gothic" w:hAnsi="Century Gothic"/>
          <w:sz w:val="20"/>
          <w:szCs w:val="20"/>
        </w:rPr>
        <w:t>-</w:t>
      </w:r>
      <w:r w:rsidRPr="00592A25">
        <w:rPr>
          <w:rFonts w:ascii="Century Gothic" w:hAnsi="Century Gothic"/>
          <w:sz w:val="20"/>
          <w:szCs w:val="20"/>
        </w:rPr>
        <w:t xml:space="preserve"> expected completion </w:t>
      </w:r>
      <w:r w:rsidR="00592A25" w:rsidRPr="00592A25">
        <w:rPr>
          <w:rFonts w:ascii="Century Gothic" w:hAnsi="Century Gothic"/>
          <w:sz w:val="20"/>
          <w:szCs w:val="20"/>
        </w:rPr>
        <w:t>(</w:t>
      </w:r>
      <w:r w:rsidRPr="00592A25">
        <w:rPr>
          <w:rFonts w:ascii="Century Gothic" w:hAnsi="Century Gothic"/>
          <w:sz w:val="20"/>
          <w:szCs w:val="20"/>
        </w:rPr>
        <w:t>without permitting issues</w:t>
      </w:r>
      <w:r w:rsidR="00592A25" w:rsidRPr="00592A25">
        <w:rPr>
          <w:rFonts w:ascii="Century Gothic" w:hAnsi="Century Gothic"/>
          <w:sz w:val="20"/>
          <w:szCs w:val="20"/>
        </w:rPr>
        <w:t>)</w:t>
      </w:r>
      <w:r w:rsidRPr="00592A25">
        <w:rPr>
          <w:rFonts w:ascii="Century Gothic" w:hAnsi="Century Gothic"/>
          <w:sz w:val="20"/>
          <w:szCs w:val="20"/>
        </w:rPr>
        <w:t xml:space="preserve"> by the end of this calendar year</w:t>
      </w:r>
    </w:p>
    <w:p w14:paraId="16E091B4" w14:textId="4BD43386" w:rsidR="00E64563" w:rsidRPr="00592A25" w:rsidRDefault="00592A25" w:rsidP="00E64563">
      <w:pPr>
        <w:pStyle w:val="ListParagraph"/>
        <w:numPr>
          <w:ilvl w:val="0"/>
          <w:numId w:val="37"/>
        </w:numPr>
        <w:rPr>
          <w:rFonts w:ascii="Century Gothic" w:hAnsi="Century Gothic"/>
          <w:sz w:val="20"/>
          <w:szCs w:val="20"/>
        </w:rPr>
      </w:pPr>
      <w:r w:rsidRPr="00592A25">
        <w:rPr>
          <w:rFonts w:ascii="Century Gothic" w:hAnsi="Century Gothic"/>
          <w:sz w:val="20"/>
          <w:szCs w:val="20"/>
        </w:rPr>
        <w:t>New construction of a</w:t>
      </w:r>
      <w:r w:rsidR="00E64563" w:rsidRPr="00592A25">
        <w:rPr>
          <w:rFonts w:ascii="Century Gothic" w:hAnsi="Century Gothic"/>
          <w:sz w:val="20"/>
          <w:szCs w:val="20"/>
        </w:rPr>
        <w:t xml:space="preserve">partments </w:t>
      </w:r>
      <w:r w:rsidRPr="00592A25">
        <w:rPr>
          <w:rFonts w:ascii="Century Gothic" w:hAnsi="Century Gothic"/>
          <w:sz w:val="20"/>
          <w:szCs w:val="20"/>
        </w:rPr>
        <w:t>is almost complete</w:t>
      </w:r>
      <w:r w:rsidR="00E64563" w:rsidRPr="00592A25">
        <w:rPr>
          <w:rFonts w:ascii="Century Gothic" w:hAnsi="Century Gothic"/>
          <w:sz w:val="20"/>
          <w:szCs w:val="20"/>
        </w:rPr>
        <w:t xml:space="preserve">- </w:t>
      </w:r>
      <w:r w:rsidRPr="00592A25">
        <w:rPr>
          <w:rFonts w:ascii="Century Gothic" w:hAnsi="Century Gothic"/>
          <w:sz w:val="20"/>
          <w:szCs w:val="20"/>
        </w:rPr>
        <w:t>The s</w:t>
      </w:r>
      <w:r w:rsidR="00E64563" w:rsidRPr="00592A25">
        <w:rPr>
          <w:rFonts w:ascii="Century Gothic" w:hAnsi="Century Gothic"/>
          <w:sz w:val="20"/>
          <w:szCs w:val="20"/>
        </w:rPr>
        <w:t xml:space="preserve">chool will remain in contact </w:t>
      </w:r>
      <w:r w:rsidRPr="00592A25">
        <w:rPr>
          <w:rFonts w:ascii="Century Gothic" w:hAnsi="Century Gothic"/>
          <w:sz w:val="20"/>
          <w:szCs w:val="20"/>
        </w:rPr>
        <w:t xml:space="preserve">with the developers </w:t>
      </w:r>
      <w:r w:rsidR="00E64563" w:rsidRPr="00592A25">
        <w:rPr>
          <w:rFonts w:ascii="Century Gothic" w:hAnsi="Century Gothic"/>
          <w:sz w:val="20"/>
          <w:szCs w:val="20"/>
        </w:rPr>
        <w:t xml:space="preserve">to determine when </w:t>
      </w:r>
      <w:r w:rsidRPr="00592A25">
        <w:rPr>
          <w:rFonts w:ascii="Century Gothic" w:hAnsi="Century Gothic"/>
          <w:sz w:val="20"/>
          <w:szCs w:val="20"/>
        </w:rPr>
        <w:t>the apartments will</w:t>
      </w:r>
      <w:r w:rsidR="00E64563" w:rsidRPr="00592A25">
        <w:rPr>
          <w:rFonts w:ascii="Century Gothic" w:hAnsi="Century Gothic"/>
          <w:sz w:val="20"/>
          <w:szCs w:val="20"/>
        </w:rPr>
        <w:t xml:space="preserve"> be</w:t>
      </w:r>
      <w:r w:rsidRPr="00592A25">
        <w:rPr>
          <w:rFonts w:ascii="Century Gothic" w:hAnsi="Century Gothic"/>
          <w:sz w:val="20"/>
          <w:szCs w:val="20"/>
        </w:rPr>
        <w:t>come</w:t>
      </w:r>
      <w:r w:rsidR="00E64563" w:rsidRPr="00592A25">
        <w:rPr>
          <w:rFonts w:ascii="Century Gothic" w:hAnsi="Century Gothic"/>
          <w:sz w:val="20"/>
          <w:szCs w:val="20"/>
        </w:rPr>
        <w:t xml:space="preserve"> </w:t>
      </w:r>
      <w:r w:rsidR="003519D8" w:rsidRPr="00592A25">
        <w:rPr>
          <w:rFonts w:ascii="Century Gothic" w:hAnsi="Century Gothic"/>
          <w:sz w:val="20"/>
          <w:szCs w:val="20"/>
        </w:rPr>
        <w:t>occupied,</w:t>
      </w:r>
      <w:r w:rsidR="00E64563" w:rsidRPr="00592A25">
        <w:rPr>
          <w:rFonts w:ascii="Century Gothic" w:hAnsi="Century Gothic"/>
          <w:sz w:val="20"/>
          <w:szCs w:val="20"/>
        </w:rPr>
        <w:t xml:space="preserve"> and correspondence will follow to families </w:t>
      </w:r>
    </w:p>
    <w:p w14:paraId="104D425C" w14:textId="77777777" w:rsidR="0016440B" w:rsidRPr="00E64563" w:rsidRDefault="0016440B" w:rsidP="0016440B">
      <w:pPr>
        <w:pStyle w:val="ListParagraph"/>
        <w:ind w:left="2880"/>
        <w:rPr>
          <w:rFonts w:ascii="Century Gothic" w:hAnsi="Century Gothic"/>
        </w:rPr>
      </w:pPr>
    </w:p>
    <w:p w14:paraId="261B1F0A" w14:textId="7EF76B94" w:rsidR="005D503A" w:rsidRPr="00AE3A17" w:rsidRDefault="005D503A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AE3A17">
        <w:rPr>
          <w:rFonts w:ascii="Century Gothic" w:hAnsi="Century Gothic"/>
          <w:iCs/>
        </w:rPr>
        <w:t>Board membership – Dr. Jimenez</w:t>
      </w:r>
      <w:r w:rsidR="000651CD" w:rsidRPr="00AE3A17">
        <w:rPr>
          <w:rFonts w:ascii="Century Gothic" w:hAnsi="Century Gothic"/>
          <w:iCs/>
        </w:rPr>
        <w:t xml:space="preserve"> </w:t>
      </w:r>
    </w:p>
    <w:p w14:paraId="55E57C5B" w14:textId="0D86396A" w:rsidR="000200C7" w:rsidRPr="00592A25" w:rsidRDefault="005D503A" w:rsidP="0016440B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Board member Terms</w:t>
      </w:r>
      <w:r w:rsidR="00897BF9" w:rsidRPr="00592A25">
        <w:rPr>
          <w:rFonts w:ascii="Century Gothic" w:hAnsi="Century Gothic"/>
          <w:iCs/>
          <w:sz w:val="20"/>
          <w:szCs w:val="20"/>
        </w:rPr>
        <w:t xml:space="preserve"> and update</w:t>
      </w:r>
      <w:r w:rsidRPr="00592A25">
        <w:rPr>
          <w:rFonts w:ascii="Century Gothic" w:hAnsi="Century Gothic"/>
          <w:iCs/>
          <w:sz w:val="20"/>
          <w:szCs w:val="20"/>
        </w:rPr>
        <w:t xml:space="preserve"> </w:t>
      </w:r>
    </w:p>
    <w:p w14:paraId="2473018C" w14:textId="763D5870" w:rsidR="00897BF9" w:rsidRPr="00592A25" w:rsidRDefault="00897BF9" w:rsidP="00470A1C">
      <w:pPr>
        <w:pStyle w:val="ListParagraph"/>
        <w:numPr>
          <w:ilvl w:val="0"/>
          <w:numId w:val="27"/>
        </w:numPr>
        <w:ind w:left="216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Up for renomination:</w:t>
      </w:r>
    </w:p>
    <w:p w14:paraId="2A76C78F" w14:textId="5EEDC49A" w:rsidR="00897BF9" w:rsidRPr="00592A25" w:rsidRDefault="00897BF9" w:rsidP="00470A1C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Sissy Jimenez</w:t>
      </w:r>
    </w:p>
    <w:p w14:paraId="550CC893" w14:textId="5A48AD99" w:rsidR="00897BF9" w:rsidRPr="00592A25" w:rsidRDefault="00897BF9" w:rsidP="00470A1C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Loise Taliaferro</w:t>
      </w:r>
    </w:p>
    <w:p w14:paraId="3138B70D" w14:textId="47D532EE" w:rsidR="00897BF9" w:rsidRPr="00592A25" w:rsidRDefault="00897BF9" w:rsidP="00470A1C">
      <w:pPr>
        <w:pStyle w:val="ListParagraph"/>
        <w:ind w:left="216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Jess Deinlein</w:t>
      </w:r>
    </w:p>
    <w:p w14:paraId="590FBC89" w14:textId="1E827D04" w:rsidR="000200C7" w:rsidRPr="00592A25" w:rsidRDefault="000200C7" w:rsidP="003A1E95">
      <w:pPr>
        <w:pStyle w:val="ListParagraph"/>
        <w:numPr>
          <w:ilvl w:val="0"/>
          <w:numId w:val="28"/>
        </w:numPr>
        <w:ind w:left="2880"/>
        <w:rPr>
          <w:rFonts w:ascii="Century Gothic" w:hAnsi="Century Gothic"/>
          <w:b/>
          <w:bCs/>
          <w:iCs/>
          <w:sz w:val="20"/>
          <w:szCs w:val="20"/>
        </w:rPr>
      </w:pPr>
      <w:r w:rsidRPr="00592A25">
        <w:rPr>
          <w:rFonts w:ascii="Century Gothic" w:hAnsi="Century Gothic"/>
          <w:b/>
          <w:bCs/>
          <w:iCs/>
          <w:sz w:val="20"/>
          <w:szCs w:val="20"/>
        </w:rPr>
        <w:t>The Board approves renomination of the 3 board members (listed above) to continue for an additional term</w:t>
      </w:r>
    </w:p>
    <w:p w14:paraId="0A1702EE" w14:textId="60989AA9" w:rsidR="005D503A" w:rsidRPr="00592A25" w:rsidRDefault="005D503A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Nominations of new members</w:t>
      </w:r>
    </w:p>
    <w:p w14:paraId="3E5D2B84" w14:textId="75217C1F" w:rsidR="0016440B" w:rsidRPr="00592A25" w:rsidRDefault="0016440B" w:rsidP="0016440B">
      <w:pPr>
        <w:pStyle w:val="ListParagraph"/>
        <w:numPr>
          <w:ilvl w:val="0"/>
          <w:numId w:val="27"/>
        </w:numPr>
        <w:ind w:left="216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 xml:space="preserve">Dr. Jimenez nominates </w:t>
      </w:r>
      <w:r w:rsidR="00592A25" w:rsidRPr="00592A25">
        <w:rPr>
          <w:rFonts w:ascii="Century Gothic" w:hAnsi="Century Gothic"/>
          <w:iCs/>
          <w:sz w:val="20"/>
          <w:szCs w:val="20"/>
        </w:rPr>
        <w:t>Ms. Hoppin</w:t>
      </w:r>
      <w:r w:rsidRPr="00592A25">
        <w:rPr>
          <w:rFonts w:ascii="Century Gothic" w:hAnsi="Century Gothic"/>
          <w:iCs/>
          <w:sz w:val="20"/>
          <w:szCs w:val="20"/>
        </w:rPr>
        <w:t xml:space="preserve"> as Co-Chair</w:t>
      </w:r>
    </w:p>
    <w:p w14:paraId="76D5961A" w14:textId="6A4C7086" w:rsidR="00592A25" w:rsidRPr="00592A25" w:rsidRDefault="00592A25" w:rsidP="0016440B">
      <w:pPr>
        <w:pStyle w:val="ListParagraph"/>
        <w:numPr>
          <w:ilvl w:val="0"/>
          <w:numId w:val="28"/>
        </w:numPr>
        <w:ind w:left="288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Ms. Hoppin</w:t>
      </w:r>
      <w:r w:rsidR="0016440B" w:rsidRPr="00592A25">
        <w:rPr>
          <w:rFonts w:ascii="Century Gothic" w:hAnsi="Century Gothic"/>
          <w:iCs/>
          <w:sz w:val="20"/>
          <w:szCs w:val="20"/>
        </w:rPr>
        <w:t xml:space="preserve"> accepted </w:t>
      </w:r>
      <w:r w:rsidRPr="00592A25">
        <w:rPr>
          <w:rFonts w:ascii="Century Gothic" w:hAnsi="Century Gothic"/>
          <w:iCs/>
          <w:sz w:val="20"/>
          <w:szCs w:val="20"/>
        </w:rPr>
        <w:t xml:space="preserve">nomination for this position </w:t>
      </w:r>
    </w:p>
    <w:p w14:paraId="59722AFF" w14:textId="1D2D8860" w:rsidR="000200C7" w:rsidRPr="00592A25" w:rsidRDefault="00592A25" w:rsidP="0016440B">
      <w:pPr>
        <w:pStyle w:val="ListParagraph"/>
        <w:numPr>
          <w:ilvl w:val="0"/>
          <w:numId w:val="28"/>
        </w:numPr>
        <w:ind w:left="2880"/>
        <w:rPr>
          <w:rFonts w:ascii="Century Gothic" w:hAnsi="Century Gothic"/>
          <w:b/>
          <w:bCs/>
          <w:iCs/>
          <w:sz w:val="20"/>
          <w:szCs w:val="20"/>
        </w:rPr>
      </w:pPr>
      <w:r w:rsidRPr="00592A25">
        <w:rPr>
          <w:rFonts w:ascii="Century Gothic" w:hAnsi="Century Gothic"/>
          <w:b/>
          <w:bCs/>
          <w:iCs/>
          <w:sz w:val="20"/>
          <w:szCs w:val="20"/>
        </w:rPr>
        <w:t>The</w:t>
      </w:r>
      <w:r w:rsidR="0016440B" w:rsidRPr="00592A25">
        <w:rPr>
          <w:rFonts w:ascii="Century Gothic" w:hAnsi="Century Gothic"/>
          <w:b/>
          <w:bCs/>
          <w:iCs/>
          <w:sz w:val="20"/>
          <w:szCs w:val="20"/>
        </w:rPr>
        <w:t xml:space="preserve"> Board vote</w:t>
      </w:r>
      <w:r w:rsidRPr="00592A25">
        <w:rPr>
          <w:rFonts w:ascii="Century Gothic" w:hAnsi="Century Gothic"/>
          <w:b/>
          <w:bCs/>
          <w:iCs/>
          <w:sz w:val="20"/>
          <w:szCs w:val="20"/>
        </w:rPr>
        <w:t>d</w:t>
      </w:r>
      <w:r w:rsidR="0016440B" w:rsidRPr="00592A25">
        <w:rPr>
          <w:rFonts w:ascii="Century Gothic" w:hAnsi="Century Gothic"/>
          <w:b/>
          <w:bCs/>
          <w:iCs/>
          <w:sz w:val="20"/>
          <w:szCs w:val="20"/>
        </w:rPr>
        <w:t xml:space="preserve"> to approve appointing Ms. </w:t>
      </w:r>
      <w:r w:rsidRPr="00592A25">
        <w:rPr>
          <w:rFonts w:ascii="Century Gothic" w:hAnsi="Century Gothic"/>
          <w:b/>
          <w:bCs/>
          <w:iCs/>
          <w:sz w:val="20"/>
          <w:szCs w:val="20"/>
        </w:rPr>
        <w:t>Hoppin</w:t>
      </w:r>
      <w:r w:rsidR="0016440B" w:rsidRPr="00592A25">
        <w:rPr>
          <w:rFonts w:ascii="Century Gothic" w:hAnsi="Century Gothic"/>
          <w:b/>
          <w:bCs/>
          <w:iCs/>
          <w:sz w:val="20"/>
          <w:szCs w:val="20"/>
        </w:rPr>
        <w:t xml:space="preserve"> as the Co-chair </w:t>
      </w:r>
      <w:r w:rsidRPr="00592A25">
        <w:rPr>
          <w:rFonts w:ascii="Century Gothic" w:hAnsi="Century Gothic"/>
          <w:b/>
          <w:bCs/>
          <w:iCs/>
          <w:sz w:val="20"/>
          <w:szCs w:val="20"/>
        </w:rPr>
        <w:t xml:space="preserve">of the Board </w:t>
      </w:r>
      <w:r w:rsidR="0016440B" w:rsidRPr="00592A25">
        <w:rPr>
          <w:rFonts w:ascii="Century Gothic" w:hAnsi="Century Gothic"/>
          <w:b/>
          <w:bCs/>
          <w:iCs/>
          <w:sz w:val="20"/>
          <w:szCs w:val="20"/>
        </w:rPr>
        <w:t>for the remainder of this school year</w:t>
      </w:r>
    </w:p>
    <w:p w14:paraId="0E57C8BC" w14:textId="4C5B2B4A" w:rsidR="005D503A" w:rsidRPr="00592A25" w:rsidRDefault="005D503A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 xml:space="preserve">Meeting calendar 2021-22 </w:t>
      </w:r>
    </w:p>
    <w:p w14:paraId="4B303813" w14:textId="22AC5AC1" w:rsidR="00897BF9" w:rsidRPr="00592A25" w:rsidRDefault="00897BF9" w:rsidP="00E64563">
      <w:pPr>
        <w:pStyle w:val="ListParagraph"/>
        <w:numPr>
          <w:ilvl w:val="0"/>
          <w:numId w:val="27"/>
        </w:numPr>
        <w:ind w:left="216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Calendar was approved via email vote</w:t>
      </w:r>
    </w:p>
    <w:p w14:paraId="492258B5" w14:textId="62EEC4F8" w:rsidR="003D5870" w:rsidRPr="00592A25" w:rsidRDefault="003D5870" w:rsidP="00E64563">
      <w:pPr>
        <w:pStyle w:val="ListParagraph"/>
        <w:numPr>
          <w:ilvl w:val="0"/>
          <w:numId w:val="27"/>
        </w:numPr>
        <w:ind w:left="216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 xml:space="preserve">Meetings will continue Virtually </w:t>
      </w:r>
    </w:p>
    <w:p w14:paraId="4721AB14" w14:textId="77777777" w:rsidR="005D503A" w:rsidRPr="005A6CDF" w:rsidRDefault="005D503A" w:rsidP="005D503A">
      <w:pPr>
        <w:pStyle w:val="ListParagraph"/>
        <w:rPr>
          <w:rFonts w:ascii="Century Gothic" w:hAnsi="Century Gothic"/>
          <w:iCs/>
        </w:rPr>
      </w:pPr>
    </w:p>
    <w:p w14:paraId="5A2257E8" w14:textId="4A2D31CE" w:rsidR="00681B18" w:rsidRPr="00AE3A17" w:rsidRDefault="00681B18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AE3A17">
        <w:rPr>
          <w:rFonts w:ascii="Century Gothic" w:hAnsi="Century Gothic"/>
          <w:iCs/>
        </w:rPr>
        <w:t xml:space="preserve">Committee </w:t>
      </w:r>
      <w:r w:rsidR="005D503A" w:rsidRPr="00AE3A17">
        <w:rPr>
          <w:rFonts w:ascii="Century Gothic" w:hAnsi="Century Gothic"/>
          <w:iCs/>
        </w:rPr>
        <w:t>Membership- Appoint Chairs and Committee members –</w:t>
      </w:r>
      <w:r w:rsidRPr="00AE3A17">
        <w:rPr>
          <w:rFonts w:ascii="Century Gothic" w:hAnsi="Century Gothic"/>
          <w:iCs/>
        </w:rPr>
        <w:t xml:space="preserve"> </w:t>
      </w:r>
      <w:r w:rsidR="005D503A" w:rsidRPr="00AE3A17">
        <w:rPr>
          <w:rFonts w:ascii="Century Gothic" w:hAnsi="Century Gothic"/>
          <w:iCs/>
        </w:rPr>
        <w:t xml:space="preserve">Dr. Jimenez </w:t>
      </w:r>
    </w:p>
    <w:p w14:paraId="42DC99C2" w14:textId="27CA7A26" w:rsidR="0016440B" w:rsidRPr="00592A25" w:rsidRDefault="0016440B" w:rsidP="0016440B">
      <w:pPr>
        <w:pStyle w:val="ListParagraph"/>
        <w:ind w:left="144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fldChar w:fldCharType="begin"/>
      </w:r>
      <w:r w:rsidRPr="00592A25">
        <w:rPr>
          <w:rFonts w:ascii="Century Gothic" w:hAnsi="Century Gothic"/>
          <w:iCs/>
          <w:sz w:val="20"/>
          <w:szCs w:val="20"/>
        </w:rPr>
        <w:instrText xml:space="preserve"> LINK Word.Document.12 "C:\\Users\\friesa\\Desktop\\Aleisa\\Board Committee Structure_Monarch.docx" "" \a \p \f 0 \* MERGEFORMAT </w:instrText>
      </w:r>
      <w:r w:rsidRPr="00592A25">
        <w:rPr>
          <w:rFonts w:ascii="Century Gothic" w:hAnsi="Century Gothic"/>
          <w:iCs/>
          <w:sz w:val="20"/>
          <w:szCs w:val="20"/>
        </w:rPr>
        <w:fldChar w:fldCharType="separate"/>
      </w:r>
      <w:r w:rsidR="00403728">
        <w:rPr>
          <w:rFonts w:ascii="Century Gothic" w:hAnsi="Century Gothic"/>
          <w:iCs/>
          <w:sz w:val="20"/>
          <w:szCs w:val="20"/>
        </w:rPr>
        <w:object w:dxaOrig="1508" w:dyaOrig="982" w14:anchorId="62187E59">
          <v:shape id="_x0000_i1026" type="#_x0000_t75" style="width:75.75pt;height:48.75pt" o:ole="">
            <v:imagedata r:id="rId11" o:title=""/>
          </v:shape>
        </w:object>
      </w:r>
      <w:r w:rsidRPr="00592A25">
        <w:rPr>
          <w:rFonts w:ascii="Century Gothic" w:hAnsi="Century Gothic"/>
          <w:iCs/>
          <w:sz w:val="20"/>
          <w:szCs w:val="20"/>
        </w:rPr>
        <w:fldChar w:fldCharType="end"/>
      </w:r>
    </w:p>
    <w:p w14:paraId="224E8CFB" w14:textId="5773BA1D" w:rsidR="0016440B" w:rsidRPr="00592A25" w:rsidRDefault="0016440B" w:rsidP="0016440B">
      <w:pPr>
        <w:ind w:left="810" w:hanging="81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lastRenderedPageBreak/>
        <w:tab/>
      </w:r>
      <w:r w:rsidR="00592A25" w:rsidRPr="00592A25">
        <w:rPr>
          <w:rFonts w:ascii="Century Gothic" w:hAnsi="Century Gothic"/>
          <w:iCs/>
          <w:sz w:val="20"/>
          <w:szCs w:val="20"/>
        </w:rPr>
        <w:t>All additional members of the Board and members appointed to each committee</w:t>
      </w:r>
      <w:r w:rsidRPr="00592A25">
        <w:rPr>
          <w:rFonts w:ascii="Century Gothic" w:hAnsi="Century Gothic"/>
          <w:iCs/>
          <w:sz w:val="20"/>
          <w:szCs w:val="20"/>
        </w:rPr>
        <w:t xml:space="preserve"> should include individuals </w:t>
      </w:r>
      <w:r w:rsidR="00592A25" w:rsidRPr="00592A25">
        <w:rPr>
          <w:rFonts w:ascii="Century Gothic" w:hAnsi="Century Gothic"/>
          <w:iCs/>
          <w:sz w:val="20"/>
          <w:szCs w:val="20"/>
        </w:rPr>
        <w:t>that</w:t>
      </w:r>
      <w:r w:rsidRPr="00592A25">
        <w:rPr>
          <w:rFonts w:ascii="Century Gothic" w:hAnsi="Century Gothic"/>
          <w:iCs/>
          <w:sz w:val="20"/>
          <w:szCs w:val="20"/>
        </w:rPr>
        <w:t xml:space="preserve"> have different</w:t>
      </w:r>
      <w:r w:rsidR="00592A25" w:rsidRPr="00592A25">
        <w:rPr>
          <w:rFonts w:ascii="Century Gothic" w:hAnsi="Century Gothic"/>
          <w:iCs/>
          <w:sz w:val="20"/>
          <w:szCs w:val="20"/>
        </w:rPr>
        <w:t xml:space="preserve"> and </w:t>
      </w:r>
      <w:r w:rsidRPr="00592A25">
        <w:rPr>
          <w:rFonts w:ascii="Century Gothic" w:hAnsi="Century Gothic"/>
          <w:iCs/>
          <w:sz w:val="20"/>
          <w:szCs w:val="20"/>
        </w:rPr>
        <w:t>diverse areas of expertise</w:t>
      </w:r>
      <w:r w:rsidR="00592A25" w:rsidRPr="00592A25">
        <w:rPr>
          <w:rFonts w:ascii="Century Gothic" w:hAnsi="Century Gothic"/>
          <w:iCs/>
          <w:sz w:val="20"/>
          <w:szCs w:val="20"/>
        </w:rPr>
        <w:t xml:space="preserve">. These </w:t>
      </w:r>
      <w:r w:rsidR="003519D8">
        <w:rPr>
          <w:rFonts w:ascii="Century Gothic" w:hAnsi="Century Gothic"/>
          <w:iCs/>
          <w:sz w:val="20"/>
          <w:szCs w:val="20"/>
        </w:rPr>
        <w:t xml:space="preserve">committees </w:t>
      </w:r>
      <w:r w:rsidR="00592A25" w:rsidRPr="00592A25">
        <w:rPr>
          <w:rFonts w:ascii="Century Gothic" w:hAnsi="Century Gothic"/>
          <w:iCs/>
          <w:sz w:val="20"/>
          <w:szCs w:val="20"/>
        </w:rPr>
        <w:t>are expected to meet separately as a team</w:t>
      </w:r>
      <w:r w:rsidRPr="00592A25">
        <w:rPr>
          <w:rFonts w:ascii="Century Gothic" w:hAnsi="Century Gothic"/>
          <w:iCs/>
          <w:sz w:val="20"/>
          <w:szCs w:val="20"/>
        </w:rPr>
        <w:t xml:space="preserve"> and report out </w:t>
      </w:r>
      <w:r w:rsidR="00592A25" w:rsidRPr="00592A25">
        <w:rPr>
          <w:rFonts w:ascii="Century Gothic" w:hAnsi="Century Gothic"/>
          <w:iCs/>
          <w:sz w:val="20"/>
          <w:szCs w:val="20"/>
        </w:rPr>
        <w:t>at each Board meeting. These subgroups/committees are a requirement</w:t>
      </w:r>
      <w:r w:rsidR="003519D8">
        <w:rPr>
          <w:rFonts w:ascii="Century Gothic" w:hAnsi="Century Gothic"/>
          <w:iCs/>
          <w:sz w:val="20"/>
          <w:szCs w:val="20"/>
        </w:rPr>
        <w:t xml:space="preserve"> of the Board </w:t>
      </w:r>
      <w:r w:rsidR="00592A25" w:rsidRPr="00592A25">
        <w:rPr>
          <w:rFonts w:ascii="Century Gothic" w:hAnsi="Century Gothic"/>
          <w:iCs/>
          <w:sz w:val="20"/>
          <w:szCs w:val="20"/>
        </w:rPr>
        <w:t xml:space="preserve">as </w:t>
      </w:r>
      <w:r w:rsidR="003519D8">
        <w:rPr>
          <w:rFonts w:ascii="Century Gothic" w:hAnsi="Century Gothic"/>
          <w:iCs/>
          <w:sz w:val="20"/>
          <w:szCs w:val="20"/>
        </w:rPr>
        <w:t xml:space="preserve">articulated in </w:t>
      </w:r>
      <w:r w:rsidR="00592A25" w:rsidRPr="00592A25">
        <w:rPr>
          <w:rFonts w:ascii="Century Gothic" w:hAnsi="Century Gothic"/>
          <w:iCs/>
          <w:sz w:val="20"/>
          <w:szCs w:val="20"/>
        </w:rPr>
        <w:t>the Bylaws.</w:t>
      </w:r>
    </w:p>
    <w:p w14:paraId="7E6E5C5C" w14:textId="350C8494" w:rsidR="00D649B0" w:rsidRPr="00592A25" w:rsidRDefault="0016440B" w:rsidP="0016440B">
      <w:pPr>
        <w:pStyle w:val="ListParagraph"/>
        <w:numPr>
          <w:ilvl w:val="0"/>
          <w:numId w:val="40"/>
        </w:numPr>
        <w:ind w:left="2160"/>
        <w:rPr>
          <w:rFonts w:ascii="Century Gothic" w:hAnsi="Century Gothic"/>
          <w:b/>
          <w:bCs/>
          <w:iCs/>
          <w:sz w:val="20"/>
          <w:szCs w:val="20"/>
        </w:rPr>
      </w:pPr>
      <w:r w:rsidRPr="00592A25">
        <w:rPr>
          <w:rFonts w:ascii="Century Gothic" w:hAnsi="Century Gothic"/>
          <w:b/>
          <w:bCs/>
          <w:iCs/>
          <w:sz w:val="20"/>
          <w:szCs w:val="20"/>
        </w:rPr>
        <w:t>Dr. J</w:t>
      </w:r>
      <w:r w:rsidR="00592A25" w:rsidRPr="00592A25">
        <w:rPr>
          <w:rFonts w:ascii="Century Gothic" w:hAnsi="Century Gothic"/>
          <w:b/>
          <w:bCs/>
          <w:iCs/>
          <w:sz w:val="20"/>
          <w:szCs w:val="20"/>
        </w:rPr>
        <w:t>imenez</w:t>
      </w:r>
      <w:r w:rsidRPr="00592A25">
        <w:rPr>
          <w:rFonts w:ascii="Century Gothic" w:hAnsi="Century Gothic"/>
          <w:b/>
          <w:bCs/>
          <w:iCs/>
          <w:sz w:val="20"/>
          <w:szCs w:val="20"/>
        </w:rPr>
        <w:t xml:space="preserve"> asks that Board members think of connections within their network</w:t>
      </w:r>
      <w:r w:rsidR="00592A25" w:rsidRPr="00592A25">
        <w:rPr>
          <w:rFonts w:ascii="Century Gothic" w:hAnsi="Century Gothic"/>
          <w:b/>
          <w:bCs/>
          <w:iCs/>
          <w:sz w:val="20"/>
          <w:szCs w:val="20"/>
        </w:rPr>
        <w:t xml:space="preserve"> that could be considered as new Board members</w:t>
      </w:r>
    </w:p>
    <w:p w14:paraId="7E4369CC" w14:textId="0E466BEB" w:rsidR="0016440B" w:rsidRPr="00592A25" w:rsidRDefault="0016440B" w:rsidP="00D649B0">
      <w:pPr>
        <w:pStyle w:val="ListParagraph"/>
        <w:numPr>
          <w:ilvl w:val="0"/>
          <w:numId w:val="28"/>
        </w:numPr>
        <w:ind w:left="288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Send Ms. Lane and Dr. J</w:t>
      </w:r>
      <w:r w:rsidR="00592A25" w:rsidRPr="00592A25">
        <w:rPr>
          <w:rFonts w:ascii="Century Gothic" w:hAnsi="Century Gothic"/>
          <w:iCs/>
          <w:sz w:val="20"/>
          <w:szCs w:val="20"/>
        </w:rPr>
        <w:t>imenez</w:t>
      </w:r>
      <w:r w:rsidRPr="00592A25">
        <w:rPr>
          <w:rFonts w:ascii="Century Gothic" w:hAnsi="Century Gothic"/>
          <w:iCs/>
          <w:sz w:val="20"/>
          <w:szCs w:val="20"/>
        </w:rPr>
        <w:t xml:space="preserve"> th</w:t>
      </w:r>
      <w:r w:rsidR="00592A25" w:rsidRPr="00592A25">
        <w:rPr>
          <w:rFonts w:ascii="Century Gothic" w:hAnsi="Century Gothic"/>
          <w:iCs/>
          <w:sz w:val="20"/>
          <w:szCs w:val="20"/>
        </w:rPr>
        <w:t>e</w:t>
      </w:r>
      <w:r w:rsidRPr="00592A25">
        <w:rPr>
          <w:rFonts w:ascii="Century Gothic" w:hAnsi="Century Gothic"/>
          <w:iCs/>
          <w:sz w:val="20"/>
          <w:szCs w:val="20"/>
        </w:rPr>
        <w:t xml:space="preserve"> resume </w:t>
      </w:r>
      <w:r w:rsidR="00592A25" w:rsidRPr="00592A25">
        <w:rPr>
          <w:rFonts w:ascii="Century Gothic" w:hAnsi="Century Gothic"/>
          <w:iCs/>
          <w:sz w:val="20"/>
          <w:szCs w:val="20"/>
        </w:rPr>
        <w:t>for consideration</w:t>
      </w:r>
    </w:p>
    <w:p w14:paraId="6E4411DF" w14:textId="2D8A256C" w:rsidR="00D649B0" w:rsidRPr="00592A25" w:rsidRDefault="00D649B0" w:rsidP="00D649B0">
      <w:pPr>
        <w:pStyle w:val="ListParagraph"/>
        <w:numPr>
          <w:ilvl w:val="0"/>
          <w:numId w:val="28"/>
        </w:numPr>
        <w:ind w:left="2880"/>
        <w:rPr>
          <w:rFonts w:ascii="Century Gothic" w:hAnsi="Century Gothic"/>
          <w:iCs/>
          <w:sz w:val="20"/>
          <w:szCs w:val="20"/>
        </w:rPr>
      </w:pPr>
      <w:r w:rsidRPr="00592A25">
        <w:rPr>
          <w:rFonts w:ascii="Century Gothic" w:hAnsi="Century Gothic"/>
          <w:iCs/>
          <w:sz w:val="20"/>
          <w:szCs w:val="20"/>
        </w:rPr>
        <w:t>Dr. J</w:t>
      </w:r>
      <w:r w:rsidR="00592A25" w:rsidRPr="00592A25">
        <w:rPr>
          <w:rFonts w:ascii="Century Gothic" w:hAnsi="Century Gothic"/>
          <w:iCs/>
          <w:sz w:val="20"/>
          <w:szCs w:val="20"/>
        </w:rPr>
        <w:t>imenez</w:t>
      </w:r>
      <w:r w:rsidRPr="00592A25">
        <w:rPr>
          <w:rFonts w:ascii="Century Gothic" w:hAnsi="Century Gothic"/>
          <w:iCs/>
          <w:sz w:val="20"/>
          <w:szCs w:val="20"/>
        </w:rPr>
        <w:t xml:space="preserve"> will initiate an introduction meeting with potential new members</w:t>
      </w:r>
    </w:p>
    <w:p w14:paraId="68832691" w14:textId="77777777" w:rsidR="00681B18" w:rsidRPr="005A6CDF" w:rsidRDefault="00681B18" w:rsidP="00681B18">
      <w:pPr>
        <w:pStyle w:val="ListParagraph"/>
        <w:rPr>
          <w:rFonts w:ascii="Century Gothic" w:hAnsi="Century Gothic"/>
          <w:iCs/>
        </w:rPr>
      </w:pPr>
    </w:p>
    <w:p w14:paraId="7EA7677F" w14:textId="3A6F42CB" w:rsidR="003561BA" w:rsidRPr="00AE3A17" w:rsidRDefault="006F2344" w:rsidP="00893819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AE3A17">
        <w:rPr>
          <w:rFonts w:ascii="Century Gothic" w:hAnsi="Century Gothic"/>
          <w:iCs/>
        </w:rPr>
        <w:t>Current Financial Report – Mr. Gordon</w:t>
      </w:r>
      <w:r w:rsidR="00EA7BDE" w:rsidRPr="00AE3A17">
        <w:rPr>
          <w:rFonts w:ascii="Century Gothic" w:hAnsi="Century Gothic"/>
          <w:iCs/>
        </w:rPr>
        <w:t xml:space="preserve"> </w:t>
      </w:r>
    </w:p>
    <w:p w14:paraId="15DCDCC0" w14:textId="6927CE4A" w:rsidR="000200C7" w:rsidRPr="00AE3A17" w:rsidRDefault="000200C7" w:rsidP="000200C7">
      <w:pPr>
        <w:pStyle w:val="ListParagraph"/>
        <w:rPr>
          <w:rFonts w:ascii="Century Gothic" w:hAnsi="Century Gothic"/>
          <w:iCs/>
          <w:sz w:val="20"/>
          <w:szCs w:val="20"/>
        </w:rPr>
      </w:pPr>
      <w:r w:rsidRPr="00AE3A17">
        <w:rPr>
          <w:rFonts w:ascii="Century Gothic" w:hAnsi="Century Gothic"/>
          <w:iCs/>
          <w:sz w:val="20"/>
          <w:szCs w:val="20"/>
        </w:rPr>
        <w:fldChar w:fldCharType="begin"/>
      </w:r>
      <w:r w:rsidRPr="00AE3A17">
        <w:rPr>
          <w:rFonts w:ascii="Century Gothic" w:hAnsi="Century Gothic"/>
          <w:iCs/>
          <w:sz w:val="20"/>
          <w:szCs w:val="20"/>
        </w:rPr>
        <w:instrText xml:space="preserve"> LINK AcroExch.Document.DC "C:\\Users\\friesa\\Desktop\\Trend Analysis with 06-30-2021 YTD.pdf" "" \a \p \f 0 \* MERGEFORMAT </w:instrText>
      </w:r>
      <w:r w:rsidRPr="00AE3A17">
        <w:rPr>
          <w:rFonts w:ascii="Century Gothic" w:hAnsi="Century Gothic"/>
          <w:iCs/>
          <w:sz w:val="20"/>
          <w:szCs w:val="20"/>
        </w:rPr>
        <w:fldChar w:fldCharType="separate"/>
      </w:r>
      <w:r w:rsidR="00403728">
        <w:rPr>
          <w:rFonts w:ascii="Century Gothic" w:hAnsi="Century Gothic"/>
          <w:iCs/>
          <w:sz w:val="20"/>
          <w:szCs w:val="20"/>
        </w:rPr>
        <w:object w:dxaOrig="1508" w:dyaOrig="982" w14:anchorId="56499712">
          <v:shape id="_x0000_i1027" type="#_x0000_t75" style="width:75.75pt;height:48.75pt" o:ole="">
            <v:imagedata r:id="rId12" o:title=""/>
          </v:shape>
        </w:object>
      </w:r>
      <w:r w:rsidRPr="00AE3A17">
        <w:rPr>
          <w:rFonts w:ascii="Century Gothic" w:hAnsi="Century Gothic"/>
          <w:iCs/>
          <w:sz w:val="20"/>
          <w:szCs w:val="20"/>
        </w:rPr>
        <w:fldChar w:fldCharType="end"/>
      </w:r>
      <w:r w:rsidRPr="00AE3A17">
        <w:rPr>
          <w:rFonts w:ascii="Century Gothic" w:hAnsi="Century Gothic"/>
          <w:iCs/>
          <w:sz w:val="20"/>
          <w:szCs w:val="20"/>
        </w:rPr>
        <w:fldChar w:fldCharType="begin"/>
      </w:r>
      <w:r w:rsidRPr="00AE3A17">
        <w:rPr>
          <w:rFonts w:ascii="Century Gothic" w:hAnsi="Century Gothic"/>
          <w:iCs/>
          <w:sz w:val="20"/>
          <w:szCs w:val="20"/>
        </w:rPr>
        <w:instrText xml:space="preserve"> LINK AcroExch.Document.DC "C:\\Users\\friesa\\Desktop\\6-30-21 MACPS Balance Sheet.pdf" "" \a \p \f 0 \* MERGEFORMAT </w:instrText>
      </w:r>
      <w:r w:rsidRPr="00AE3A17">
        <w:rPr>
          <w:rFonts w:ascii="Century Gothic" w:hAnsi="Century Gothic"/>
          <w:iCs/>
          <w:sz w:val="20"/>
          <w:szCs w:val="20"/>
        </w:rPr>
        <w:fldChar w:fldCharType="separate"/>
      </w:r>
      <w:r w:rsidR="00403728">
        <w:rPr>
          <w:rFonts w:ascii="Century Gothic" w:hAnsi="Century Gothic"/>
          <w:iCs/>
          <w:sz w:val="20"/>
          <w:szCs w:val="20"/>
        </w:rPr>
        <w:object w:dxaOrig="1508" w:dyaOrig="982" w14:anchorId="5BF4F1D1">
          <v:shape id="_x0000_i1028" type="#_x0000_t75" style="width:75.75pt;height:48.75pt" o:ole="">
            <v:imagedata r:id="rId13" o:title=""/>
          </v:shape>
        </w:object>
      </w:r>
      <w:r w:rsidRPr="00AE3A17">
        <w:rPr>
          <w:rFonts w:ascii="Century Gothic" w:hAnsi="Century Gothic"/>
          <w:iCs/>
          <w:sz w:val="20"/>
          <w:szCs w:val="20"/>
        </w:rPr>
        <w:fldChar w:fldCharType="end"/>
      </w:r>
    </w:p>
    <w:p w14:paraId="054BCDA4" w14:textId="77777777" w:rsidR="00AE3A17" w:rsidRPr="00AE3A17" w:rsidRDefault="00AE3A17" w:rsidP="00D649B0">
      <w:pPr>
        <w:pStyle w:val="ListParagraph"/>
        <w:numPr>
          <w:ilvl w:val="0"/>
          <w:numId w:val="40"/>
        </w:numPr>
        <w:ind w:left="2160"/>
        <w:rPr>
          <w:rFonts w:ascii="Century Gothic" w:hAnsi="Century Gothic"/>
          <w:iCs/>
          <w:sz w:val="20"/>
          <w:szCs w:val="20"/>
        </w:rPr>
      </w:pPr>
      <w:r w:rsidRPr="00AE3A17">
        <w:rPr>
          <w:rFonts w:ascii="Century Gothic" w:hAnsi="Century Gothic"/>
          <w:iCs/>
          <w:sz w:val="20"/>
          <w:szCs w:val="20"/>
        </w:rPr>
        <w:t>Mr. Gordon presents</w:t>
      </w:r>
      <w:r w:rsidR="00D649B0" w:rsidRPr="00AE3A17">
        <w:rPr>
          <w:rFonts w:ascii="Century Gothic" w:hAnsi="Century Gothic"/>
          <w:iCs/>
          <w:sz w:val="20"/>
          <w:szCs w:val="20"/>
        </w:rPr>
        <w:t xml:space="preserve"> </w:t>
      </w:r>
      <w:r w:rsidRPr="00AE3A17">
        <w:rPr>
          <w:rFonts w:ascii="Century Gothic" w:hAnsi="Century Gothic"/>
          <w:iCs/>
          <w:sz w:val="20"/>
          <w:szCs w:val="20"/>
        </w:rPr>
        <w:t>analysis</w:t>
      </w:r>
      <w:r w:rsidR="00D649B0" w:rsidRPr="00AE3A17">
        <w:rPr>
          <w:rFonts w:ascii="Century Gothic" w:hAnsi="Century Gothic"/>
          <w:iCs/>
          <w:sz w:val="20"/>
          <w:szCs w:val="20"/>
        </w:rPr>
        <w:t xml:space="preserve"> from 6/30/21, end of fiscal year</w:t>
      </w:r>
      <w:r w:rsidRPr="00AE3A17">
        <w:rPr>
          <w:rFonts w:ascii="Century Gothic" w:hAnsi="Century Gothic"/>
          <w:iCs/>
          <w:sz w:val="20"/>
          <w:szCs w:val="20"/>
        </w:rPr>
        <w:t>.</w:t>
      </w:r>
    </w:p>
    <w:p w14:paraId="0CDA6350" w14:textId="37C0DA1A" w:rsidR="00D649B0" w:rsidRPr="00AE3A17" w:rsidRDefault="00AE3A17" w:rsidP="00AE3A17">
      <w:pPr>
        <w:pStyle w:val="ListParagraph"/>
        <w:numPr>
          <w:ilvl w:val="0"/>
          <w:numId w:val="45"/>
        </w:numPr>
        <w:ind w:left="2880"/>
        <w:rPr>
          <w:rFonts w:ascii="Century Gothic" w:hAnsi="Century Gothic"/>
          <w:iCs/>
          <w:sz w:val="20"/>
          <w:szCs w:val="20"/>
        </w:rPr>
      </w:pPr>
      <w:r w:rsidRPr="00AE3A17">
        <w:rPr>
          <w:rFonts w:ascii="Century Gothic" w:hAnsi="Century Gothic"/>
          <w:iCs/>
          <w:sz w:val="20"/>
          <w:szCs w:val="20"/>
        </w:rPr>
        <w:t xml:space="preserve">The numbers presented are </w:t>
      </w:r>
      <w:r w:rsidR="00D649B0" w:rsidRPr="00AE3A17">
        <w:rPr>
          <w:rFonts w:ascii="Century Gothic" w:hAnsi="Century Gothic"/>
          <w:iCs/>
          <w:sz w:val="20"/>
          <w:szCs w:val="20"/>
        </w:rPr>
        <w:t>unaudited</w:t>
      </w:r>
      <w:r w:rsidRPr="00AE3A17">
        <w:rPr>
          <w:rFonts w:ascii="Century Gothic" w:hAnsi="Century Gothic"/>
          <w:iCs/>
          <w:sz w:val="20"/>
          <w:szCs w:val="20"/>
        </w:rPr>
        <w:t xml:space="preserve"> </w:t>
      </w:r>
      <w:r w:rsidR="003519D8" w:rsidRPr="00AE3A17">
        <w:rPr>
          <w:rFonts w:ascii="Century Gothic" w:hAnsi="Century Gothic"/>
          <w:iCs/>
          <w:sz w:val="20"/>
          <w:szCs w:val="20"/>
        </w:rPr>
        <w:t>and subject</w:t>
      </w:r>
      <w:r w:rsidR="00D649B0" w:rsidRPr="00AE3A17">
        <w:rPr>
          <w:rFonts w:ascii="Century Gothic" w:hAnsi="Century Gothic"/>
          <w:iCs/>
          <w:sz w:val="20"/>
          <w:szCs w:val="20"/>
        </w:rPr>
        <w:t xml:space="preserve"> to change</w:t>
      </w:r>
    </w:p>
    <w:p w14:paraId="3909BC23" w14:textId="6ECBAE1F" w:rsidR="00D649B0" w:rsidRPr="00AE3A17" w:rsidRDefault="00D649B0" w:rsidP="00D649B0">
      <w:pPr>
        <w:pStyle w:val="ListParagraph"/>
        <w:numPr>
          <w:ilvl w:val="0"/>
          <w:numId w:val="41"/>
        </w:numPr>
        <w:ind w:left="2880"/>
        <w:rPr>
          <w:rFonts w:ascii="Century Gothic" w:hAnsi="Century Gothic"/>
          <w:iCs/>
          <w:sz w:val="20"/>
          <w:szCs w:val="20"/>
        </w:rPr>
      </w:pPr>
      <w:r w:rsidRPr="00AE3A17">
        <w:rPr>
          <w:rFonts w:ascii="Century Gothic" w:hAnsi="Century Gothic"/>
          <w:iCs/>
          <w:sz w:val="20"/>
          <w:szCs w:val="20"/>
        </w:rPr>
        <w:t>Current year revenues (for the Organization as whole) came in below budget but ahead of prior year revenues</w:t>
      </w:r>
    </w:p>
    <w:p w14:paraId="4365F8B2" w14:textId="2AE208BF" w:rsidR="00D649B0" w:rsidRPr="00AE3A17" w:rsidRDefault="00D649B0" w:rsidP="00D649B0">
      <w:pPr>
        <w:pStyle w:val="ListParagraph"/>
        <w:numPr>
          <w:ilvl w:val="0"/>
          <w:numId w:val="41"/>
        </w:numPr>
        <w:ind w:left="2880"/>
        <w:rPr>
          <w:rFonts w:ascii="Century Gothic" w:hAnsi="Century Gothic"/>
          <w:iCs/>
          <w:sz w:val="20"/>
          <w:szCs w:val="20"/>
        </w:rPr>
      </w:pPr>
      <w:r w:rsidRPr="00AE3A17">
        <w:rPr>
          <w:rFonts w:ascii="Century Gothic" w:hAnsi="Century Gothic"/>
          <w:iCs/>
          <w:sz w:val="20"/>
          <w:szCs w:val="20"/>
        </w:rPr>
        <w:t>Current year operating expenses were below the budget but larger than last year</w:t>
      </w:r>
    </w:p>
    <w:p w14:paraId="46EA2676" w14:textId="5E10D525" w:rsidR="006F6B40" w:rsidRPr="005A6CDF" w:rsidRDefault="006F6B40" w:rsidP="003561BA">
      <w:pPr>
        <w:pStyle w:val="ListParagraph"/>
        <w:ind w:left="1440"/>
        <w:rPr>
          <w:rFonts w:ascii="Century Gothic" w:hAnsi="Century Gothic"/>
          <w:iCs/>
        </w:rPr>
      </w:pPr>
    </w:p>
    <w:p w14:paraId="09E44278" w14:textId="29B3D91D" w:rsidR="00681B18" w:rsidRPr="00AE3A17" w:rsidRDefault="00681B18" w:rsidP="0006682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3A17">
        <w:rPr>
          <w:rFonts w:ascii="Century Gothic" w:hAnsi="Century Gothic"/>
        </w:rPr>
        <w:t>Other Business</w:t>
      </w:r>
      <w:r w:rsidR="00EA7BDE" w:rsidRPr="00AE3A17">
        <w:rPr>
          <w:rFonts w:ascii="Century Gothic" w:hAnsi="Century Gothic"/>
        </w:rPr>
        <w:t xml:space="preserve"> </w:t>
      </w:r>
    </w:p>
    <w:p w14:paraId="3716FEB7" w14:textId="205B3DDF" w:rsidR="00897BF9" w:rsidRPr="00AE3A17" w:rsidRDefault="008F7841" w:rsidP="00897BF9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AE3A17">
        <w:rPr>
          <w:rFonts w:ascii="Century Gothic" w:hAnsi="Century Gothic"/>
          <w:sz w:val="20"/>
          <w:szCs w:val="20"/>
        </w:rPr>
        <w:t xml:space="preserve">Current </w:t>
      </w:r>
      <w:r w:rsidR="003D5870" w:rsidRPr="00AE3A17">
        <w:rPr>
          <w:rFonts w:ascii="Century Gothic" w:hAnsi="Century Gothic"/>
          <w:sz w:val="20"/>
          <w:szCs w:val="20"/>
        </w:rPr>
        <w:t xml:space="preserve">Enrollment by school </w:t>
      </w:r>
      <w:r w:rsidRPr="00AE3A17">
        <w:rPr>
          <w:rFonts w:ascii="Century Gothic" w:hAnsi="Century Gothic"/>
          <w:sz w:val="20"/>
          <w:szCs w:val="20"/>
        </w:rPr>
        <w:t xml:space="preserve">and Recruitment Strategy – Mr. Turner </w:t>
      </w:r>
    </w:p>
    <w:p w14:paraId="676165FB" w14:textId="51C23121" w:rsidR="000200C7" w:rsidRPr="00AE3A17" w:rsidRDefault="000200C7" w:rsidP="000200C7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AE3A17">
        <w:rPr>
          <w:rFonts w:ascii="Century Gothic" w:hAnsi="Century Gothic"/>
          <w:sz w:val="20"/>
          <w:szCs w:val="20"/>
        </w:rPr>
        <w:fldChar w:fldCharType="begin"/>
      </w:r>
      <w:r w:rsidRPr="00AE3A17">
        <w:rPr>
          <w:rFonts w:ascii="Century Gothic" w:hAnsi="Century Gothic"/>
          <w:sz w:val="20"/>
          <w:szCs w:val="20"/>
        </w:rPr>
        <w:instrText xml:space="preserve"> LINK Word.Document.12 "C:\\Users\\friesa\\Desktop\\9-8 Monarch Board Meeting.docx" "" \a \p \f 0 \* MERGEFORMAT </w:instrText>
      </w:r>
      <w:r w:rsidRPr="00AE3A17">
        <w:rPr>
          <w:rFonts w:ascii="Century Gothic" w:hAnsi="Century Gothic"/>
          <w:sz w:val="20"/>
          <w:szCs w:val="20"/>
        </w:rPr>
        <w:fldChar w:fldCharType="separate"/>
      </w:r>
      <w:r w:rsidR="00403728">
        <w:rPr>
          <w:rFonts w:ascii="Century Gothic" w:hAnsi="Century Gothic"/>
          <w:sz w:val="20"/>
          <w:szCs w:val="20"/>
        </w:rPr>
        <w:object w:dxaOrig="1508" w:dyaOrig="982" w14:anchorId="10935FC0">
          <v:shape id="_x0000_i1029" type="#_x0000_t75" style="width:75.75pt;height:48.75pt" o:ole="">
            <v:imagedata r:id="rId14" o:title=""/>
          </v:shape>
        </w:object>
      </w:r>
      <w:r w:rsidRPr="00AE3A17">
        <w:rPr>
          <w:rFonts w:ascii="Century Gothic" w:hAnsi="Century Gothic"/>
          <w:sz w:val="20"/>
          <w:szCs w:val="20"/>
        </w:rPr>
        <w:fldChar w:fldCharType="end"/>
      </w:r>
    </w:p>
    <w:p w14:paraId="2B0B2C01" w14:textId="7F448BB2" w:rsidR="00683436" w:rsidRPr="00AE3A17" w:rsidRDefault="00683436" w:rsidP="00C94DDC">
      <w:pPr>
        <w:pStyle w:val="ListParagraph"/>
        <w:numPr>
          <w:ilvl w:val="0"/>
          <w:numId w:val="40"/>
        </w:numPr>
        <w:ind w:left="2160"/>
        <w:rPr>
          <w:rFonts w:ascii="Century Gothic" w:hAnsi="Century Gothic"/>
          <w:sz w:val="20"/>
          <w:szCs w:val="20"/>
        </w:rPr>
      </w:pPr>
      <w:r w:rsidRPr="00AE3A17">
        <w:rPr>
          <w:rFonts w:ascii="Century Gothic" w:hAnsi="Century Gothic"/>
          <w:sz w:val="20"/>
          <w:szCs w:val="20"/>
        </w:rPr>
        <w:t>Enrollment remains steady for all 3 schools</w:t>
      </w:r>
    </w:p>
    <w:p w14:paraId="1879FE4D" w14:textId="16158D1E" w:rsidR="00683436" w:rsidRPr="00AE3A17" w:rsidRDefault="00683436" w:rsidP="00683436">
      <w:pPr>
        <w:pStyle w:val="ListParagraph"/>
        <w:numPr>
          <w:ilvl w:val="0"/>
          <w:numId w:val="40"/>
        </w:numPr>
        <w:ind w:left="2160"/>
        <w:rPr>
          <w:rFonts w:ascii="Century Gothic" w:hAnsi="Century Gothic"/>
          <w:sz w:val="20"/>
          <w:szCs w:val="20"/>
        </w:rPr>
      </w:pPr>
      <w:r w:rsidRPr="00AE3A17">
        <w:rPr>
          <w:rFonts w:ascii="Century Gothic" w:hAnsi="Century Gothic"/>
          <w:sz w:val="20"/>
          <w:szCs w:val="20"/>
        </w:rPr>
        <w:t xml:space="preserve">Monarch Annapolis has almost </w:t>
      </w:r>
      <w:r w:rsidR="009E57AE">
        <w:rPr>
          <w:rFonts w:ascii="Century Gothic" w:hAnsi="Century Gothic"/>
          <w:sz w:val="20"/>
          <w:szCs w:val="20"/>
        </w:rPr>
        <w:t xml:space="preserve">hit </w:t>
      </w:r>
      <w:r w:rsidRPr="00AE3A17">
        <w:rPr>
          <w:rFonts w:ascii="Century Gothic" w:hAnsi="Century Gothic"/>
          <w:sz w:val="20"/>
          <w:szCs w:val="20"/>
        </w:rPr>
        <w:t>enrollment goals</w:t>
      </w:r>
    </w:p>
    <w:p w14:paraId="510264D7" w14:textId="7A3A71E4" w:rsidR="00683436" w:rsidRPr="00AE3A17" w:rsidRDefault="00683436" w:rsidP="00683436">
      <w:pPr>
        <w:pStyle w:val="ListParagraph"/>
        <w:numPr>
          <w:ilvl w:val="0"/>
          <w:numId w:val="42"/>
        </w:numPr>
        <w:rPr>
          <w:rFonts w:ascii="Century Gothic" w:hAnsi="Century Gothic"/>
          <w:sz w:val="20"/>
          <w:szCs w:val="20"/>
        </w:rPr>
      </w:pPr>
      <w:r w:rsidRPr="00AE3A17">
        <w:rPr>
          <w:rFonts w:ascii="Century Gothic" w:hAnsi="Century Gothic"/>
          <w:sz w:val="20"/>
          <w:szCs w:val="20"/>
        </w:rPr>
        <w:t xml:space="preserve">This is a major accomplishment for the </w:t>
      </w:r>
      <w:r w:rsidR="009E57AE">
        <w:rPr>
          <w:rFonts w:ascii="Century Gothic" w:hAnsi="Century Gothic"/>
          <w:sz w:val="20"/>
          <w:szCs w:val="20"/>
        </w:rPr>
        <w:t xml:space="preserve">school and </w:t>
      </w:r>
      <w:r w:rsidRPr="00AE3A17">
        <w:rPr>
          <w:rFonts w:ascii="Century Gothic" w:hAnsi="Century Gothic"/>
          <w:sz w:val="20"/>
          <w:szCs w:val="20"/>
        </w:rPr>
        <w:t>Admissions team!</w:t>
      </w:r>
    </w:p>
    <w:p w14:paraId="5BEC6938" w14:textId="53D36F6B" w:rsidR="00683436" w:rsidRPr="00AE3A17" w:rsidRDefault="00683436" w:rsidP="00B205CD">
      <w:pPr>
        <w:pStyle w:val="ListParagraph"/>
        <w:numPr>
          <w:ilvl w:val="0"/>
          <w:numId w:val="44"/>
        </w:numPr>
        <w:tabs>
          <w:tab w:val="left" w:pos="2160"/>
        </w:tabs>
        <w:ind w:left="1440"/>
        <w:rPr>
          <w:rFonts w:ascii="Century Gothic" w:hAnsi="Century Gothic"/>
          <w:sz w:val="20"/>
          <w:szCs w:val="20"/>
        </w:rPr>
      </w:pPr>
      <w:r w:rsidRPr="00AE3A17">
        <w:rPr>
          <w:rFonts w:ascii="Century Gothic" w:hAnsi="Century Gothic"/>
          <w:sz w:val="20"/>
          <w:szCs w:val="20"/>
        </w:rPr>
        <w:t>Dr J</w:t>
      </w:r>
      <w:r w:rsidR="00AE3A17" w:rsidRPr="00AE3A17">
        <w:rPr>
          <w:rFonts w:ascii="Century Gothic" w:hAnsi="Century Gothic"/>
          <w:sz w:val="20"/>
          <w:szCs w:val="20"/>
        </w:rPr>
        <w:t>imenez</w:t>
      </w:r>
      <w:r w:rsidRPr="00AE3A17">
        <w:rPr>
          <w:rFonts w:ascii="Century Gothic" w:hAnsi="Century Gothic"/>
          <w:sz w:val="20"/>
          <w:szCs w:val="20"/>
        </w:rPr>
        <w:t xml:space="preserve"> reminds the Board of the </w:t>
      </w:r>
      <w:hyperlink r:id="rId15" w:history="1">
        <w:r w:rsidRPr="00AE3A17">
          <w:rPr>
            <w:rStyle w:val="Hyperlink"/>
            <w:rFonts w:ascii="Century Gothic" w:hAnsi="Century Gothic"/>
            <w:sz w:val="20"/>
            <w:szCs w:val="20"/>
          </w:rPr>
          <w:t>Kids First celebration</w:t>
        </w:r>
      </w:hyperlink>
      <w:r w:rsidRPr="00AE3A17">
        <w:rPr>
          <w:rFonts w:ascii="Century Gothic" w:hAnsi="Century Gothic"/>
          <w:sz w:val="20"/>
          <w:szCs w:val="20"/>
        </w:rPr>
        <w:t xml:space="preserve"> honoring Dr. Ross</w:t>
      </w:r>
      <w:r w:rsidR="004F3FAA" w:rsidRPr="00AE3A17">
        <w:rPr>
          <w:rFonts w:ascii="Century Gothic" w:hAnsi="Century Gothic"/>
          <w:sz w:val="20"/>
          <w:szCs w:val="20"/>
        </w:rPr>
        <w:t xml:space="preserve"> that will be held on November 6, 2021 at 6:30pm.</w:t>
      </w:r>
    </w:p>
    <w:p w14:paraId="4BE3929C" w14:textId="77777777" w:rsidR="004F3FAA" w:rsidRPr="004F3FAA" w:rsidRDefault="004F3FAA" w:rsidP="004F3FAA">
      <w:pPr>
        <w:pStyle w:val="ListParagraph"/>
        <w:tabs>
          <w:tab w:val="left" w:pos="2160"/>
        </w:tabs>
        <w:ind w:left="1440"/>
        <w:rPr>
          <w:rFonts w:ascii="Century Gothic" w:hAnsi="Century Gothic"/>
        </w:rPr>
      </w:pPr>
    </w:p>
    <w:p w14:paraId="236563C2" w14:textId="0384E4E0" w:rsidR="00445745" w:rsidRPr="00AE3A17" w:rsidRDefault="00E077CF" w:rsidP="005A6CDF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A6CDF">
        <w:rPr>
          <w:rFonts w:ascii="Century Gothic" w:hAnsi="Century Gothic"/>
        </w:rPr>
        <w:t>Adjournment – Dr. Jimenez</w:t>
      </w:r>
      <w:r w:rsidR="00EA7BDE" w:rsidRPr="005A6CDF">
        <w:rPr>
          <w:rFonts w:ascii="Century Gothic" w:hAnsi="Century Gothic"/>
        </w:rPr>
        <w:t xml:space="preserve"> </w:t>
      </w:r>
    </w:p>
    <w:p w14:paraId="70EE6FE5" w14:textId="0798DDCE" w:rsidR="00AE3A17" w:rsidRPr="00AE3A17" w:rsidRDefault="00AE3A17" w:rsidP="00AE3A17">
      <w:pPr>
        <w:pStyle w:val="ListParagraph"/>
        <w:rPr>
          <w:rFonts w:asciiTheme="majorHAnsi" w:hAnsiTheme="majorHAnsi"/>
          <w:sz w:val="24"/>
          <w:szCs w:val="24"/>
        </w:rPr>
      </w:pPr>
      <w:r w:rsidRPr="00AE3A17">
        <w:rPr>
          <w:rFonts w:ascii="Century Gothic" w:eastAsia="Century Gothic" w:hAnsi="Century Gothic" w:cs="Century Gothic"/>
          <w:sz w:val="20"/>
          <w:szCs w:val="20"/>
        </w:rPr>
        <w:t>Monarch Anne Arundel Board Meeting adjourned at 7:</w:t>
      </w:r>
      <w:r>
        <w:rPr>
          <w:rFonts w:ascii="Century Gothic" w:eastAsia="Century Gothic" w:hAnsi="Century Gothic" w:cs="Century Gothic"/>
          <w:sz w:val="20"/>
          <w:szCs w:val="20"/>
        </w:rPr>
        <w:t>33</w:t>
      </w:r>
      <w:r w:rsidRPr="00AE3A17">
        <w:rPr>
          <w:rFonts w:ascii="Century Gothic" w:eastAsia="Century Gothic" w:hAnsi="Century Gothic" w:cs="Century Gothic"/>
          <w:sz w:val="20"/>
          <w:szCs w:val="20"/>
        </w:rPr>
        <w:t>pm.</w:t>
      </w:r>
    </w:p>
    <w:p w14:paraId="1C4D2511" w14:textId="77777777" w:rsidR="00AE3A17" w:rsidRPr="005A6CDF" w:rsidRDefault="00AE3A17" w:rsidP="00AE3A17">
      <w:pPr>
        <w:ind w:left="720"/>
        <w:rPr>
          <w:rFonts w:asciiTheme="majorHAnsi" w:hAnsiTheme="majorHAnsi"/>
          <w:sz w:val="28"/>
          <w:szCs w:val="28"/>
        </w:rPr>
      </w:pPr>
    </w:p>
    <w:sectPr w:rsidR="00AE3A17" w:rsidRPr="005A6CDF" w:rsidSect="005A1D4E">
      <w:pgSz w:w="12240" w:h="15840"/>
      <w:pgMar w:top="990" w:right="1440" w:bottom="90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C163" w14:textId="77777777" w:rsidR="00403728" w:rsidRDefault="00403728" w:rsidP="00F73D1E">
      <w:r>
        <w:separator/>
      </w:r>
    </w:p>
  </w:endnote>
  <w:endnote w:type="continuationSeparator" w:id="0">
    <w:p w14:paraId="2BB9D3B2" w14:textId="77777777" w:rsidR="00403728" w:rsidRDefault="00403728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DFFA" w14:textId="77777777" w:rsidR="00403728" w:rsidRDefault="00403728" w:rsidP="00F73D1E">
      <w:r>
        <w:separator/>
      </w:r>
    </w:p>
  </w:footnote>
  <w:footnote w:type="continuationSeparator" w:id="0">
    <w:p w14:paraId="5165CD90" w14:textId="77777777" w:rsidR="00403728" w:rsidRDefault="00403728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5F"/>
    <w:multiLevelType w:val="hybridMultilevel"/>
    <w:tmpl w:val="69C634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6B5985"/>
    <w:multiLevelType w:val="hybridMultilevel"/>
    <w:tmpl w:val="11D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930C7"/>
    <w:multiLevelType w:val="hybridMultilevel"/>
    <w:tmpl w:val="13840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869C3"/>
    <w:multiLevelType w:val="hybridMultilevel"/>
    <w:tmpl w:val="5CEAF7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FD727C"/>
    <w:multiLevelType w:val="hybridMultilevel"/>
    <w:tmpl w:val="4A9E01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0190"/>
    <w:multiLevelType w:val="hybridMultilevel"/>
    <w:tmpl w:val="524CB6B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DCA50E6"/>
    <w:multiLevelType w:val="hybridMultilevel"/>
    <w:tmpl w:val="B3569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775A76"/>
    <w:multiLevelType w:val="hybridMultilevel"/>
    <w:tmpl w:val="19401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B427C"/>
    <w:multiLevelType w:val="hybridMultilevel"/>
    <w:tmpl w:val="9206602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74C16"/>
    <w:multiLevelType w:val="hybridMultilevel"/>
    <w:tmpl w:val="2900631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536B"/>
    <w:multiLevelType w:val="hybridMultilevel"/>
    <w:tmpl w:val="D53052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C414B26"/>
    <w:multiLevelType w:val="hybridMultilevel"/>
    <w:tmpl w:val="8F1C985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D7AA1"/>
    <w:multiLevelType w:val="hybridMultilevel"/>
    <w:tmpl w:val="81EA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7E8D"/>
    <w:multiLevelType w:val="hybridMultilevel"/>
    <w:tmpl w:val="5B3CA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9B52E8"/>
    <w:multiLevelType w:val="hybridMultilevel"/>
    <w:tmpl w:val="A69ADB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2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0063B1"/>
    <w:multiLevelType w:val="hybridMultilevel"/>
    <w:tmpl w:val="7E02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D1CBF"/>
    <w:multiLevelType w:val="hybridMultilevel"/>
    <w:tmpl w:val="9042B534"/>
    <w:lvl w:ilvl="0" w:tplc="3142FF2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C2500"/>
    <w:multiLevelType w:val="hybridMultilevel"/>
    <w:tmpl w:val="56383C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8F6380"/>
    <w:multiLevelType w:val="hybridMultilevel"/>
    <w:tmpl w:val="6D4C9F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680D55"/>
    <w:multiLevelType w:val="hybridMultilevel"/>
    <w:tmpl w:val="5FA4A4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A118F4"/>
    <w:multiLevelType w:val="hybridMultilevel"/>
    <w:tmpl w:val="E85E0A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B40297D"/>
    <w:multiLevelType w:val="hybridMultilevel"/>
    <w:tmpl w:val="C1462A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AA794C"/>
    <w:multiLevelType w:val="hybridMultilevel"/>
    <w:tmpl w:val="304416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1"/>
  </w:num>
  <w:num w:numId="4">
    <w:abstractNumId w:val="12"/>
  </w:num>
  <w:num w:numId="5">
    <w:abstractNumId w:val="10"/>
  </w:num>
  <w:num w:numId="6">
    <w:abstractNumId w:val="2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</w:num>
  <w:num w:numId="11">
    <w:abstractNumId w:val="3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24"/>
  </w:num>
  <w:num w:numId="16">
    <w:abstractNumId w:val="3"/>
  </w:num>
  <w:num w:numId="17">
    <w:abstractNumId w:val="33"/>
  </w:num>
  <w:num w:numId="18">
    <w:abstractNumId w:val="32"/>
  </w:num>
  <w:num w:numId="19">
    <w:abstractNumId w:val="27"/>
  </w:num>
  <w:num w:numId="20">
    <w:abstractNumId w:val="27"/>
  </w:num>
  <w:num w:numId="21">
    <w:abstractNumId w:val="29"/>
  </w:num>
  <w:num w:numId="22">
    <w:abstractNumId w:val="30"/>
  </w:num>
  <w:num w:numId="23">
    <w:abstractNumId w:val="6"/>
  </w:num>
  <w:num w:numId="24">
    <w:abstractNumId w:val="22"/>
  </w:num>
  <w:num w:numId="25">
    <w:abstractNumId w:val="1"/>
  </w:num>
  <w:num w:numId="26">
    <w:abstractNumId w:val="0"/>
  </w:num>
  <w:num w:numId="27">
    <w:abstractNumId w:val="38"/>
  </w:num>
  <w:num w:numId="28">
    <w:abstractNumId w:val="13"/>
  </w:num>
  <w:num w:numId="29">
    <w:abstractNumId w:val="36"/>
  </w:num>
  <w:num w:numId="30">
    <w:abstractNumId w:val="26"/>
  </w:num>
  <w:num w:numId="31">
    <w:abstractNumId w:val="41"/>
  </w:num>
  <w:num w:numId="32">
    <w:abstractNumId w:val="5"/>
  </w:num>
  <w:num w:numId="33">
    <w:abstractNumId w:val="4"/>
  </w:num>
  <w:num w:numId="34">
    <w:abstractNumId w:val="37"/>
  </w:num>
  <w:num w:numId="35">
    <w:abstractNumId w:val="20"/>
  </w:num>
  <w:num w:numId="36">
    <w:abstractNumId w:val="39"/>
  </w:num>
  <w:num w:numId="37">
    <w:abstractNumId w:val="8"/>
  </w:num>
  <w:num w:numId="38">
    <w:abstractNumId w:val="11"/>
  </w:num>
  <w:num w:numId="39">
    <w:abstractNumId w:val="7"/>
  </w:num>
  <w:num w:numId="40">
    <w:abstractNumId w:val="9"/>
  </w:num>
  <w:num w:numId="41">
    <w:abstractNumId w:val="40"/>
  </w:num>
  <w:num w:numId="42">
    <w:abstractNumId w:val="16"/>
  </w:num>
  <w:num w:numId="43">
    <w:abstractNumId w:val="19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7FF5"/>
    <w:rsid w:val="000200C7"/>
    <w:rsid w:val="000278D4"/>
    <w:rsid w:val="00033B33"/>
    <w:rsid w:val="00033C10"/>
    <w:rsid w:val="00036871"/>
    <w:rsid w:val="00044063"/>
    <w:rsid w:val="000651CD"/>
    <w:rsid w:val="0006713B"/>
    <w:rsid w:val="0007657F"/>
    <w:rsid w:val="00081476"/>
    <w:rsid w:val="00086CA3"/>
    <w:rsid w:val="00090962"/>
    <w:rsid w:val="00093FFA"/>
    <w:rsid w:val="00094C87"/>
    <w:rsid w:val="000A1650"/>
    <w:rsid w:val="000B5686"/>
    <w:rsid w:val="000E128F"/>
    <w:rsid w:val="000E1D3A"/>
    <w:rsid w:val="000F43C7"/>
    <w:rsid w:val="000F49B3"/>
    <w:rsid w:val="0013591B"/>
    <w:rsid w:val="0016440B"/>
    <w:rsid w:val="00165B6D"/>
    <w:rsid w:val="00171610"/>
    <w:rsid w:val="001722E5"/>
    <w:rsid w:val="00172685"/>
    <w:rsid w:val="001864FD"/>
    <w:rsid w:val="00190943"/>
    <w:rsid w:val="00190FC8"/>
    <w:rsid w:val="001927B3"/>
    <w:rsid w:val="001A4D13"/>
    <w:rsid w:val="001D55DD"/>
    <w:rsid w:val="001E0D0B"/>
    <w:rsid w:val="001E5F80"/>
    <w:rsid w:val="001E71AB"/>
    <w:rsid w:val="001F0C2D"/>
    <w:rsid w:val="001F2785"/>
    <w:rsid w:val="0020145D"/>
    <w:rsid w:val="00203E5C"/>
    <w:rsid w:val="0020445D"/>
    <w:rsid w:val="00211774"/>
    <w:rsid w:val="00220E27"/>
    <w:rsid w:val="00227827"/>
    <w:rsid w:val="002341F8"/>
    <w:rsid w:val="0024348F"/>
    <w:rsid w:val="0024644D"/>
    <w:rsid w:val="002727C3"/>
    <w:rsid w:val="00281403"/>
    <w:rsid w:val="00291225"/>
    <w:rsid w:val="002A2C51"/>
    <w:rsid w:val="002A512F"/>
    <w:rsid w:val="002A52B2"/>
    <w:rsid w:val="002B6A49"/>
    <w:rsid w:val="002C053B"/>
    <w:rsid w:val="002C19DA"/>
    <w:rsid w:val="002C299F"/>
    <w:rsid w:val="002D2003"/>
    <w:rsid w:val="002E2C87"/>
    <w:rsid w:val="002E7D5D"/>
    <w:rsid w:val="00327403"/>
    <w:rsid w:val="00334973"/>
    <w:rsid w:val="00335A6B"/>
    <w:rsid w:val="00337C08"/>
    <w:rsid w:val="0034399E"/>
    <w:rsid w:val="00345BDD"/>
    <w:rsid w:val="003519D8"/>
    <w:rsid w:val="003558E1"/>
    <w:rsid w:val="003561BA"/>
    <w:rsid w:val="00360709"/>
    <w:rsid w:val="003639DD"/>
    <w:rsid w:val="00372123"/>
    <w:rsid w:val="00385162"/>
    <w:rsid w:val="003A1743"/>
    <w:rsid w:val="003A1E95"/>
    <w:rsid w:val="003A471A"/>
    <w:rsid w:val="003B3A01"/>
    <w:rsid w:val="003B51F9"/>
    <w:rsid w:val="003D538B"/>
    <w:rsid w:val="003D5870"/>
    <w:rsid w:val="003E0BBA"/>
    <w:rsid w:val="003E2EF1"/>
    <w:rsid w:val="003E3040"/>
    <w:rsid w:val="00403728"/>
    <w:rsid w:val="00407063"/>
    <w:rsid w:val="0041115D"/>
    <w:rsid w:val="00413F66"/>
    <w:rsid w:val="004246D4"/>
    <w:rsid w:val="0043270B"/>
    <w:rsid w:val="00445745"/>
    <w:rsid w:val="00451520"/>
    <w:rsid w:val="004547EC"/>
    <w:rsid w:val="00470A1C"/>
    <w:rsid w:val="00483175"/>
    <w:rsid w:val="00486E20"/>
    <w:rsid w:val="004A4A4D"/>
    <w:rsid w:val="004B4774"/>
    <w:rsid w:val="004D1B53"/>
    <w:rsid w:val="004E22EC"/>
    <w:rsid w:val="004F1CD0"/>
    <w:rsid w:val="004F3FAA"/>
    <w:rsid w:val="005001F1"/>
    <w:rsid w:val="00506FF9"/>
    <w:rsid w:val="0051251A"/>
    <w:rsid w:val="00520758"/>
    <w:rsid w:val="0053109B"/>
    <w:rsid w:val="005520F5"/>
    <w:rsid w:val="00553BB7"/>
    <w:rsid w:val="005608E9"/>
    <w:rsid w:val="0058696A"/>
    <w:rsid w:val="00591459"/>
    <w:rsid w:val="00591F39"/>
    <w:rsid w:val="00592A25"/>
    <w:rsid w:val="00593EEB"/>
    <w:rsid w:val="005967D0"/>
    <w:rsid w:val="005A1D4E"/>
    <w:rsid w:val="005A6CDF"/>
    <w:rsid w:val="005B3385"/>
    <w:rsid w:val="005C27AA"/>
    <w:rsid w:val="005C2F1C"/>
    <w:rsid w:val="005C3EA9"/>
    <w:rsid w:val="005D081D"/>
    <w:rsid w:val="005D2E35"/>
    <w:rsid w:val="005D503A"/>
    <w:rsid w:val="005D57C4"/>
    <w:rsid w:val="005F3A6D"/>
    <w:rsid w:val="005F4641"/>
    <w:rsid w:val="0060331C"/>
    <w:rsid w:val="006073EE"/>
    <w:rsid w:val="00631B7A"/>
    <w:rsid w:val="00636AB7"/>
    <w:rsid w:val="00637638"/>
    <w:rsid w:val="00641270"/>
    <w:rsid w:val="00681B18"/>
    <w:rsid w:val="00681BB3"/>
    <w:rsid w:val="00683436"/>
    <w:rsid w:val="006A0A17"/>
    <w:rsid w:val="006A2409"/>
    <w:rsid w:val="006D17DD"/>
    <w:rsid w:val="006D5E66"/>
    <w:rsid w:val="006E69E2"/>
    <w:rsid w:val="006F1161"/>
    <w:rsid w:val="006F2344"/>
    <w:rsid w:val="006F6B40"/>
    <w:rsid w:val="00702562"/>
    <w:rsid w:val="007221FC"/>
    <w:rsid w:val="0077580D"/>
    <w:rsid w:val="00793D26"/>
    <w:rsid w:val="0079652F"/>
    <w:rsid w:val="007A26A3"/>
    <w:rsid w:val="007B33B4"/>
    <w:rsid w:val="007C39C7"/>
    <w:rsid w:val="007C50F0"/>
    <w:rsid w:val="007D4730"/>
    <w:rsid w:val="007F326A"/>
    <w:rsid w:val="0080562E"/>
    <w:rsid w:val="00822FE0"/>
    <w:rsid w:val="008256B7"/>
    <w:rsid w:val="008264C3"/>
    <w:rsid w:val="0083533C"/>
    <w:rsid w:val="00843D72"/>
    <w:rsid w:val="008570A4"/>
    <w:rsid w:val="00863549"/>
    <w:rsid w:val="008720BC"/>
    <w:rsid w:val="00875085"/>
    <w:rsid w:val="0087562E"/>
    <w:rsid w:val="00891148"/>
    <w:rsid w:val="00893819"/>
    <w:rsid w:val="00894526"/>
    <w:rsid w:val="00897BF9"/>
    <w:rsid w:val="00897F9A"/>
    <w:rsid w:val="008B0344"/>
    <w:rsid w:val="008C2405"/>
    <w:rsid w:val="008D0483"/>
    <w:rsid w:val="008F7841"/>
    <w:rsid w:val="009018F1"/>
    <w:rsid w:val="0090505B"/>
    <w:rsid w:val="0091510D"/>
    <w:rsid w:val="009161E6"/>
    <w:rsid w:val="0092052E"/>
    <w:rsid w:val="00926B5E"/>
    <w:rsid w:val="00926C84"/>
    <w:rsid w:val="00930A6F"/>
    <w:rsid w:val="009314A8"/>
    <w:rsid w:val="00946846"/>
    <w:rsid w:val="00951FEB"/>
    <w:rsid w:val="00972F95"/>
    <w:rsid w:val="009B1E35"/>
    <w:rsid w:val="009C13BA"/>
    <w:rsid w:val="009C3EBF"/>
    <w:rsid w:val="009C4C6C"/>
    <w:rsid w:val="009D14B5"/>
    <w:rsid w:val="009D3DC4"/>
    <w:rsid w:val="009E57AE"/>
    <w:rsid w:val="009F60BF"/>
    <w:rsid w:val="009F64BE"/>
    <w:rsid w:val="009F72F2"/>
    <w:rsid w:val="00A06B19"/>
    <w:rsid w:val="00A242B1"/>
    <w:rsid w:val="00A31848"/>
    <w:rsid w:val="00A32306"/>
    <w:rsid w:val="00A33F10"/>
    <w:rsid w:val="00A45604"/>
    <w:rsid w:val="00A66C48"/>
    <w:rsid w:val="00A90C7D"/>
    <w:rsid w:val="00A91C9F"/>
    <w:rsid w:val="00A949C2"/>
    <w:rsid w:val="00AA3C3D"/>
    <w:rsid w:val="00AA7244"/>
    <w:rsid w:val="00AB0525"/>
    <w:rsid w:val="00AD0293"/>
    <w:rsid w:val="00AD0607"/>
    <w:rsid w:val="00AE3A17"/>
    <w:rsid w:val="00AF0177"/>
    <w:rsid w:val="00AF0BAE"/>
    <w:rsid w:val="00AF358D"/>
    <w:rsid w:val="00B02D1D"/>
    <w:rsid w:val="00B03DE2"/>
    <w:rsid w:val="00B34CC9"/>
    <w:rsid w:val="00B40E3D"/>
    <w:rsid w:val="00B41E3B"/>
    <w:rsid w:val="00B50504"/>
    <w:rsid w:val="00B55254"/>
    <w:rsid w:val="00B71BCD"/>
    <w:rsid w:val="00B7568D"/>
    <w:rsid w:val="00B901E9"/>
    <w:rsid w:val="00B962B0"/>
    <w:rsid w:val="00BB76FC"/>
    <w:rsid w:val="00BC7BF9"/>
    <w:rsid w:val="00BD4996"/>
    <w:rsid w:val="00BF0C82"/>
    <w:rsid w:val="00BF5715"/>
    <w:rsid w:val="00BF5E26"/>
    <w:rsid w:val="00C0357C"/>
    <w:rsid w:val="00C06C4E"/>
    <w:rsid w:val="00C246A2"/>
    <w:rsid w:val="00C25E89"/>
    <w:rsid w:val="00C32A8F"/>
    <w:rsid w:val="00C43676"/>
    <w:rsid w:val="00C56D0B"/>
    <w:rsid w:val="00C62A87"/>
    <w:rsid w:val="00C73DA3"/>
    <w:rsid w:val="00C7608A"/>
    <w:rsid w:val="00C82159"/>
    <w:rsid w:val="00C90A42"/>
    <w:rsid w:val="00C91197"/>
    <w:rsid w:val="00C91342"/>
    <w:rsid w:val="00CA4026"/>
    <w:rsid w:val="00CA45BF"/>
    <w:rsid w:val="00CD6588"/>
    <w:rsid w:val="00CF5FAE"/>
    <w:rsid w:val="00D01EA4"/>
    <w:rsid w:val="00D12F5B"/>
    <w:rsid w:val="00D41035"/>
    <w:rsid w:val="00D45B41"/>
    <w:rsid w:val="00D53F98"/>
    <w:rsid w:val="00D61C71"/>
    <w:rsid w:val="00D649B0"/>
    <w:rsid w:val="00DB1585"/>
    <w:rsid w:val="00DB5A72"/>
    <w:rsid w:val="00DD5918"/>
    <w:rsid w:val="00DE16DE"/>
    <w:rsid w:val="00DE1907"/>
    <w:rsid w:val="00DF5BCD"/>
    <w:rsid w:val="00DF7D66"/>
    <w:rsid w:val="00E077CF"/>
    <w:rsid w:val="00E07B51"/>
    <w:rsid w:val="00E112D0"/>
    <w:rsid w:val="00E15716"/>
    <w:rsid w:val="00E423B1"/>
    <w:rsid w:val="00E5473D"/>
    <w:rsid w:val="00E62024"/>
    <w:rsid w:val="00E64563"/>
    <w:rsid w:val="00E70E42"/>
    <w:rsid w:val="00E7493D"/>
    <w:rsid w:val="00E80D85"/>
    <w:rsid w:val="00EA4EA3"/>
    <w:rsid w:val="00EA59D0"/>
    <w:rsid w:val="00EA7BDE"/>
    <w:rsid w:val="00EB23B5"/>
    <w:rsid w:val="00EB7856"/>
    <w:rsid w:val="00EC741A"/>
    <w:rsid w:val="00EE05D3"/>
    <w:rsid w:val="00EE33D6"/>
    <w:rsid w:val="00EE51B4"/>
    <w:rsid w:val="00F12D42"/>
    <w:rsid w:val="00F15B5B"/>
    <w:rsid w:val="00F15CB5"/>
    <w:rsid w:val="00F216D4"/>
    <w:rsid w:val="00F3076C"/>
    <w:rsid w:val="00F414A0"/>
    <w:rsid w:val="00F56D26"/>
    <w:rsid w:val="00F57BE6"/>
    <w:rsid w:val="00F72442"/>
    <w:rsid w:val="00F73D1E"/>
    <w:rsid w:val="00F761B8"/>
    <w:rsid w:val="00F76F34"/>
    <w:rsid w:val="00F96DD8"/>
    <w:rsid w:val="00FA1BF1"/>
    <w:rsid w:val="00FA5FB6"/>
    <w:rsid w:val="00FD1AD1"/>
    <w:rsid w:val="00FD2441"/>
    <w:rsid w:val="00FE352C"/>
    <w:rsid w:val="00FE3705"/>
    <w:rsid w:val="00FF095B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0200C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9yetp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childrensguild.org/the-childrens-guild-alliances-kids-first-celebration-honors-dr-andrew-l-ross/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smore.com/nze97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callaways</dc:creator>
  <cp:lastModifiedBy>Fries, Aleisa</cp:lastModifiedBy>
  <cp:revision>2</cp:revision>
  <cp:lastPrinted>2020-02-10T18:40:00Z</cp:lastPrinted>
  <dcterms:created xsi:type="dcterms:W3CDTF">2021-09-13T20:01:00Z</dcterms:created>
  <dcterms:modified xsi:type="dcterms:W3CDTF">2021-09-13T20:01:00Z</dcterms:modified>
</cp:coreProperties>
</file>